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pageBreakBefore w:val="false"/>
        <w:spacing w:lineRule="auto" w:line="276" w:before="120" w:after="120"/>
        <w:rPr/>
      </w:pPr>
      <w:bookmarkStart w:id="0" w:name="_gjdgxs"/>
      <w:bookmarkEnd w:id="0"/>
      <w:r>
        <w:drawing>
          <wp:anchor behindDoc="0" distT="0" distB="0" distL="0" distR="0" simplePos="0" locked="0" layoutInCell="0" allowOverlap="1" relativeHeight="2">
            <wp:simplePos x="0" y="0"/>
            <wp:positionH relativeFrom="page">
              <wp:posOffset>914400</wp:posOffset>
            </wp:positionH>
            <wp:positionV relativeFrom="page">
              <wp:posOffset>269875</wp:posOffset>
            </wp:positionV>
            <wp:extent cx="1663065" cy="504190"/>
            <wp:effectExtent l="0" t="0" r="0" b="0"/>
            <wp:wrapSquare wrapText="right"/>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663065" cy="504190"/>
                    </a:xfrm>
                    <a:prstGeom prst="rect">
                      <a:avLst/>
                    </a:prstGeom>
                  </pic:spPr>
                </pic:pic>
              </a:graphicData>
            </a:graphic>
          </wp:anchor>
        </w:drawing>
      </w:r>
      <w:r>
        <w:rPr/>
        <w:t>Sampling - Audioaufnahme</w:t>
      </w:r>
    </w:p>
    <w:p>
      <w:pPr>
        <w:pStyle w:val="Heading1"/>
        <w:pageBreakBefore w:val="false"/>
        <w:rPr/>
      </w:pPr>
      <w:bookmarkStart w:id="1" w:name="_wfq7ij2telej"/>
      <w:bookmarkEnd w:id="1"/>
      <w:r>
        <w:rPr/>
        <w:t xml:space="preserve">Analog zu digital – </w:t>
      </w:r>
      <w:r>
        <w:rPr/>
        <w:t>Schallwellen digitalisieren</w:t>
      </w:r>
    </w:p>
    <w:p>
      <w:pPr>
        <w:pStyle w:val="normal1"/>
        <w:pageBreakBefore w:val="false"/>
        <w:rPr>
          <w:b/>
        </w:rPr>
      </w:pPr>
      <w:r>
        <w:rPr>
          <w:b/>
        </w:rPr>
      </w:r>
    </w:p>
    <w:p>
      <w:pPr>
        <w:pStyle w:val="normal1"/>
        <w:pageBreakBefore w:val="false"/>
        <w:rPr/>
      </w:pPr>
      <w:r>
        <w:rPr/>
        <w:drawing>
          <wp:inline distT="0" distB="0" distL="0" distR="0">
            <wp:extent cx="5731510" cy="3022600"/>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tretch>
                      <a:fillRect/>
                    </a:stretch>
                  </pic:blipFill>
                  <pic:spPr bwMode="auto">
                    <a:xfrm>
                      <a:off x="0" y="0"/>
                      <a:ext cx="5731510" cy="3022600"/>
                    </a:xfrm>
                    <a:prstGeom prst="rect">
                      <a:avLst/>
                    </a:prstGeom>
                  </pic:spPr>
                </pic:pic>
              </a:graphicData>
            </a:graphic>
          </wp:inline>
        </w:drawing>
      </w:r>
    </w:p>
    <w:p>
      <w:pPr>
        <w:pStyle w:val="normal1"/>
        <w:pageBreakBefore w:val="false"/>
        <w:rPr/>
      </w:pPr>
      <w:r>
        <w:rPr/>
      </w:r>
    </w:p>
    <w:p>
      <w:pPr>
        <w:pStyle w:val="Heading1"/>
        <w:rPr/>
      </w:pPr>
      <w:bookmarkStart w:id="2" w:name="_uy18ipqm1ptn"/>
      <w:bookmarkEnd w:id="2"/>
      <w:r>
        <w:rPr/>
        <w:t>Aufgabe 1 - Abtasten einer Schallwelle</w:t>
      </w:r>
    </w:p>
    <w:p>
      <w:pPr>
        <w:pStyle w:val="normal1"/>
        <w:pageBreakBefore w:val="false"/>
        <w:widowControl w:val="false"/>
        <w:rPr/>
      </w:pPr>
      <w:r>
        <w:rPr/>
        <w:t xml:space="preserve">Tragen Sie die der Amplitude zugeordneten Bits in die folgende Tabelle ein. Die ersten beiden sind bereits für Sie aufgezeichnet. Ihre Probe muss aus dem nächstgelegenen Binärwert entnommen werden. </w:t>
      </w:r>
    </w:p>
    <w:p>
      <w:pPr>
        <w:pStyle w:val="normal1"/>
        <w:pageBreakBefore w:val="false"/>
        <w:widowControl w:val="false"/>
        <w:rPr/>
      </w:pPr>
      <w:r>
        <w:rPr/>
      </w:r>
    </w:p>
    <w:tbl>
      <w:tblPr>
        <w:tblStyle w:val="Table1"/>
        <w:tblW w:w="8844" w:type="dxa"/>
        <w:jc w:val="left"/>
        <w:tblInd w:w="0" w:type="dxa"/>
        <w:tblLayout w:type="fixed"/>
        <w:tblCellMar>
          <w:top w:w="100" w:type="dxa"/>
          <w:left w:w="100" w:type="dxa"/>
          <w:bottom w:w="100" w:type="dxa"/>
          <w:right w:w="100" w:type="dxa"/>
        </w:tblCellMar>
        <w:tblLook w:val="0600"/>
      </w:tblPr>
      <w:tblGrid>
        <w:gridCol w:w="1474"/>
        <w:gridCol w:w="1473"/>
        <w:gridCol w:w="1475"/>
        <w:gridCol w:w="1474"/>
        <w:gridCol w:w="1473"/>
        <w:gridCol w:w="1474"/>
      </w:tblGrid>
      <w:tr>
        <w:trPr/>
        <w:tc>
          <w:tcPr>
            <w:tcW w:w="1474"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Zeit</w:t>
            </w:r>
          </w:p>
        </w:tc>
        <w:tc>
          <w:tcPr>
            <w:tcW w:w="1473"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Bits</w:t>
            </w:r>
          </w:p>
        </w:tc>
        <w:tc>
          <w:tcPr>
            <w:tcW w:w="1475"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Zeit</w:t>
            </w:r>
          </w:p>
        </w:tc>
        <w:tc>
          <w:tcPr>
            <w:tcW w:w="1474"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Bits</w:t>
            </w:r>
          </w:p>
        </w:tc>
        <w:tc>
          <w:tcPr>
            <w:tcW w:w="1473"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Zeit</w:t>
            </w:r>
          </w:p>
        </w:tc>
        <w:tc>
          <w:tcPr>
            <w:tcW w:w="1474" w:type="dxa"/>
            <w:tcBorders>
              <w:top w:val="single" w:sz="8" w:space="0" w:color="000000"/>
              <w:left w:val="single" w:sz="8" w:space="0" w:color="000000"/>
              <w:bottom w:val="single" w:sz="8" w:space="0" w:color="000000"/>
              <w:right w:val="single" w:sz="8" w:space="0" w:color="000000"/>
            </w:tcBorders>
            <w:shd w:fill="CCCCCC" w:val="clear"/>
          </w:tcPr>
          <w:p>
            <w:pPr>
              <w:pStyle w:val="normal1"/>
              <w:widowControl w:val="false"/>
              <w:spacing w:lineRule="auto" w:line="240"/>
              <w:rPr>
                <w:b/>
                <w:color w:val="595959"/>
              </w:rPr>
            </w:pPr>
            <w:r>
              <w:rPr>
                <w:b/>
                <w:color w:val="595959"/>
              </w:rPr>
              <w:t>Bits</w:t>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Roboto Mono" w:hAnsi="Roboto Mono" w:eastAsia="Roboto Mono" w:cs="Roboto Mono"/>
              </w:rPr>
            </w:pPr>
            <w:r>
              <w:rPr>
                <w:rFonts w:eastAsia="Roboto Mono" w:cs="Roboto Mono" w:ascii="Roboto Mono" w:hAnsi="Roboto Mono"/>
              </w:rPr>
              <w:t>0111</w:t>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7</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Roboto Mono" w:hAnsi="Roboto Mono" w:eastAsia="Roboto Mono" w:cs="Roboto Mono"/>
              </w:rPr>
            </w:pPr>
            <w:r>
              <w:rPr>
                <w:rFonts w:eastAsia="Roboto Mono" w:cs="Roboto Mono" w:ascii="Roboto Mono" w:hAnsi="Roboto Mono"/>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13</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2</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Roboto Mono" w:hAnsi="Roboto Mono" w:eastAsia="Roboto Mono" w:cs="Roboto Mono"/>
              </w:rPr>
            </w:pPr>
            <w:r>
              <w:rPr>
                <w:rFonts w:eastAsia="Roboto Mono" w:cs="Roboto Mono" w:ascii="Roboto Mono" w:hAnsi="Roboto Mono"/>
              </w:rPr>
              <w:t>0101</w:t>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8</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Roboto Mono" w:hAnsi="Roboto Mono" w:eastAsia="Roboto Mono" w:cs="Roboto Mono"/>
              </w:rPr>
            </w:pPr>
            <w:r>
              <w:rPr>
                <w:rFonts w:eastAsia="Roboto Mono" w:cs="Roboto Mono" w:ascii="Roboto Mono" w:hAnsi="Roboto Mono"/>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14</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3</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9</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15</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4</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10</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16</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5</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11</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17</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r>
        <w:trPr/>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6</w:t>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12</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c>
          <w:tcPr>
            <w:tcW w:w="147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color w:val="595959"/>
              </w:rPr>
            </w:pPr>
            <w:r>
              <w:rPr>
                <w:color w:val="595959"/>
              </w:rPr>
              <w:t>18</w:t>
            </w:r>
          </w:p>
        </w:tc>
        <w:tc>
          <w:tcPr>
            <w:tcW w:w="147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Handlee" w:hAnsi="Handlee" w:eastAsia="Handlee" w:cs="Handlee"/>
                <w:b/>
              </w:rPr>
            </w:pPr>
            <w:r>
              <w:rPr>
                <w:rFonts w:eastAsia="Handlee" w:cs="Handlee" w:ascii="Handlee" w:hAnsi="Handlee"/>
                <w:b/>
              </w:rPr>
            </w:r>
          </w:p>
        </w:tc>
      </w:tr>
    </w:tbl>
    <w:p>
      <w:pPr>
        <w:pStyle w:val="normal1"/>
        <w:pageBreakBefore w:val="false"/>
        <w:widowControl w:val="false"/>
        <w:rPr/>
      </w:pPr>
      <w:r>
        <w:rPr/>
      </w:r>
    </w:p>
    <w:p>
      <w:pPr>
        <w:pStyle w:val="normal1"/>
        <w:pageBreakBefore w:val="false"/>
        <w:widowControl w:val="false"/>
        <w:rPr>
          <w:color w:val="FFFFFF"/>
          <w:shd w:fill="CD2355" w:val="clear"/>
        </w:rPr>
      </w:pPr>
      <w:r>
        <w:rPr>
          <w:color w:val="FFFFFF"/>
          <w:shd w:fill="CD2355" w:val="clear"/>
        </w:rPr>
      </w:r>
      <w:r>
        <w:br w:type="page"/>
      </w:r>
    </w:p>
    <w:p>
      <w:pPr>
        <w:pStyle w:val="Heading1"/>
        <w:spacing w:before="0" w:after="120"/>
        <w:rPr/>
      </w:pPr>
      <w:bookmarkStart w:id="3" w:name="_75s7q8637xp4"/>
      <w:bookmarkEnd w:id="3"/>
      <w:r>
        <w:rPr/>
        <w:t>Aufgabe 2 - Zeichnen Sie die Welle neu</w:t>
      </w:r>
    </w:p>
    <w:p>
      <w:pPr>
        <w:pStyle w:val="normal1"/>
        <w:pageBreakBefore w:val="false"/>
        <w:widowControl w:val="false"/>
        <w:rPr/>
      </w:pPr>
      <w:r>
        <w:rPr/>
        <w:t xml:space="preserve">Versuchen Sie nun, die Welle neu zu zeichnen, indem Sie nur die Werte verwenden, die Sie in die Tabelle eingetragen haben. Schauen Sie nicht auf die ursprüngliche Welle als Hilfe zurück. </w:t>
      </w:r>
    </w:p>
    <w:p>
      <w:pPr>
        <w:pStyle w:val="normal1"/>
        <w:pageBreakBefore w:val="false"/>
        <w:widowControl w:val="false"/>
        <w:rPr/>
      </w:pPr>
      <w:r>
        <w:rPr/>
      </w:r>
    </w:p>
    <w:p>
      <w:pPr>
        <w:pStyle w:val="normal1"/>
        <w:pageBreakBefore w:val="false"/>
        <w:widowControl w:val="false"/>
        <w:rPr/>
      </w:pPr>
      <w:r>
        <w:rPr>
          <w:b/>
        </w:rPr>
        <w:t xml:space="preserve">Hinweis: </w:t>
      </w:r>
      <w:r>
        <w:rPr/>
        <w:t xml:space="preserve">Wenn Sie diese Aufgabe elektronisch erledigen, fügen Sie das Bild </w:t>
      </w:r>
      <w:r>
        <w:rPr/>
        <w:t>in GIMP ein.</w:t>
      </w:r>
    </w:p>
    <w:p>
      <w:pPr>
        <w:pStyle w:val="normal1"/>
        <w:pageBreakBefore w:val="false"/>
        <w:rPr/>
      </w:pPr>
      <w:r>
        <w:rPr/>
      </w:r>
    </w:p>
    <w:p>
      <w:pPr>
        <w:pStyle w:val="normal1"/>
        <w:pageBreakBefore w:val="false"/>
        <w:rPr/>
      </w:pPr>
      <w:r>
        <w:rPr/>
        <w:drawing>
          <wp:inline distT="0" distB="0" distL="0" distR="0">
            <wp:extent cx="5731510" cy="30226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5731510" cy="3022600"/>
                    </a:xfrm>
                    <a:prstGeom prst="rect">
                      <a:avLst/>
                    </a:prstGeom>
                  </pic:spPr>
                </pic:pic>
              </a:graphicData>
            </a:graphic>
          </wp:inline>
        </w:drawing>
      </w:r>
    </w:p>
    <w:p>
      <w:pPr>
        <w:pStyle w:val="Heading1"/>
        <w:rPr/>
      </w:pPr>
      <w:bookmarkStart w:id="4" w:name="_q5femot8atv"/>
      <w:bookmarkEnd w:id="4"/>
      <w:r>
        <w:rPr/>
        <w:t>Aufgabe 4</w:t>
      </w:r>
      <w:r>
        <w:rPr/>
        <w:t xml:space="preserve"> - Vergleichen Sie die Diagramme</w:t>
      </w:r>
    </w:p>
    <w:p>
      <w:pPr>
        <w:pStyle w:val="normal1"/>
        <w:pageBreakBefore w:val="false"/>
        <w:widowControl w:val="false"/>
        <w:rPr/>
      </w:pPr>
      <w:r>
        <w:rPr/>
        <w:t>Schauen Sie sich das Originaldiagramm und das soeben erstellte Diagramm an. Vergleichen Sie die Wellen, die auf beiden dargestellt sind. Sind sie beide gleich? Was könnte sich auf ihre Genauigkeit auswirken?</w:t>
      </w:r>
    </w:p>
    <w:p>
      <w:pPr>
        <w:pStyle w:val="normal1"/>
        <w:widowControl w:val="false"/>
        <w:rPr/>
      </w:pPr>
      <w:r>
        <w:rPr/>
      </w:r>
    </w:p>
    <w:p>
      <w:pPr>
        <w:pStyle w:val="normal1"/>
        <w:widowControl w:val="false"/>
        <w:rPr/>
      </w:pPr>
      <w:r>
        <w:rPr/>
      </w:r>
    </w:p>
    <w:p>
      <w:pPr>
        <w:pStyle w:val="normal1"/>
        <w:widowControl w:val="false"/>
        <w:rPr/>
      </w:pPr>
      <w:r>
        <w:rPr/>
      </w:r>
      <w:bookmarkStart w:id="5" w:name="_gjdgxs_Copy_1"/>
      <w:bookmarkStart w:id="6" w:name="_gjdgxs_Copy_1"/>
      <w:bookmarkEnd w:id="6"/>
    </w:p>
    <w:p>
      <w:pPr>
        <w:pStyle w:val="Heading1"/>
        <w:rPr/>
      </w:pPr>
      <w:bookmarkStart w:id="7" w:name="_1kynw3sg45cf"/>
      <w:bookmarkEnd w:id="7"/>
      <w:r>
        <w:rPr/>
        <w:t xml:space="preserve">Aufgabe </w:t>
      </w:r>
      <w:r>
        <w:rPr/>
        <w:t>5</w:t>
      </w:r>
      <w:r>
        <w:rPr/>
        <w:t xml:space="preserve"> - Ordnen Sie die Schlüsselbegriffe zu</w:t>
      </w:r>
    </w:p>
    <w:p>
      <w:pPr>
        <w:pStyle w:val="normal1"/>
        <w:pageBreakBefore w:val="false"/>
        <w:widowControl w:val="false"/>
        <w:rPr/>
      </w:pPr>
      <w:r>
        <w:rPr/>
        <w:t>Ordnen Sie die nachstehenden Beschreibungen den Schlüsselbegriffen in der Tabelle zu.</w:t>
      </w:r>
    </w:p>
    <w:p>
      <w:pPr>
        <w:pStyle w:val="normal1"/>
        <w:pageBreakBefore w:val="false"/>
        <w:widowControl w:val="false"/>
        <w:rPr/>
      </w:pPr>
      <w:r>
        <w:rPr/>
      </w:r>
    </w:p>
    <w:p>
      <w:pPr>
        <w:pStyle w:val="normal1"/>
        <w:pageBreakBefore w:val="false"/>
        <w:widowControl w:val="false"/>
        <w:numPr>
          <w:ilvl w:val="0"/>
          <w:numId w:val="1"/>
        </w:numPr>
        <w:ind w:hanging="360" w:left="720"/>
        <w:rPr>
          <w:u w:val="none"/>
        </w:rPr>
      </w:pPr>
      <w:r>
        <w:rPr/>
        <w:t>Die Messung der Abtastrate</w:t>
      </w:r>
    </w:p>
    <w:p>
      <w:pPr>
        <w:pStyle w:val="normal1"/>
        <w:pageBreakBefore w:val="false"/>
        <w:widowControl w:val="false"/>
        <w:numPr>
          <w:ilvl w:val="0"/>
          <w:numId w:val="1"/>
        </w:numPr>
        <w:ind w:hanging="360" w:left="720"/>
        <w:rPr>
          <w:u w:val="none"/>
        </w:rPr>
      </w:pPr>
      <w:r>
        <w:rPr/>
        <w:t>Die Anzahl der Abtastungen der Welle pro Sekunde</w:t>
      </w:r>
    </w:p>
    <w:p>
      <w:pPr>
        <w:pStyle w:val="normal1"/>
        <w:pageBreakBefore w:val="false"/>
        <w:widowControl w:val="false"/>
        <w:numPr>
          <w:ilvl w:val="0"/>
          <w:numId w:val="1"/>
        </w:numPr>
        <w:ind w:hanging="360" w:left="720"/>
        <w:rPr>
          <w:u w:val="none"/>
        </w:rPr>
      </w:pPr>
      <w:r>
        <w:rPr/>
        <w:t>Die Anzahl der Bits, die zur Aufzeichnung jeder Probe verwendet werden</w:t>
      </w:r>
    </w:p>
    <w:p>
      <w:pPr>
        <w:pStyle w:val="normal1"/>
        <w:pageBreakBefore w:val="false"/>
        <w:widowControl w:val="false"/>
        <w:numPr>
          <w:ilvl w:val="0"/>
          <w:numId w:val="1"/>
        </w:numPr>
        <w:ind w:hanging="360" w:left="720"/>
        <w:rPr>
          <w:u w:val="none"/>
        </w:rPr>
      </w:pPr>
      <w:r>
        <w:rPr/>
        <w:t>Die Anzahl der Wellen in einer bestimmten Zeitspanne, die die Tonhöhe des Geräusches angibt</w:t>
      </w:r>
    </w:p>
    <w:p>
      <w:pPr>
        <w:pStyle w:val="normal1"/>
        <w:pageBreakBefore w:val="false"/>
        <w:widowControl w:val="false"/>
        <w:numPr>
          <w:ilvl w:val="0"/>
          <w:numId w:val="1"/>
        </w:numPr>
        <w:ind w:hanging="360" w:left="720"/>
        <w:rPr>
          <w:u w:val="none"/>
        </w:rPr>
      </w:pPr>
      <w:r>
        <w:rPr/>
        <w:t>Die Höhe der Welle, die das Volumen darstellt</w:t>
      </w:r>
    </w:p>
    <w:p>
      <w:pPr>
        <w:pStyle w:val="normal1"/>
        <w:pageBreakBefore w:val="false"/>
        <w:rPr/>
      </w:pPr>
      <w:r>
        <w:rPr/>
      </w:r>
    </w:p>
    <w:tbl>
      <w:tblPr>
        <w:tblStyle w:val="Table1"/>
        <w:tblW w:w="5280" w:type="dxa"/>
        <w:jc w:val="left"/>
        <w:tblInd w:w="0" w:type="dxa"/>
        <w:tblLayout w:type="fixed"/>
        <w:tblCellMar>
          <w:top w:w="100" w:type="dxa"/>
          <w:left w:w="100" w:type="dxa"/>
          <w:bottom w:w="100" w:type="dxa"/>
          <w:right w:w="100" w:type="dxa"/>
        </w:tblCellMar>
        <w:tblLook w:val="0600"/>
      </w:tblPr>
      <w:tblGrid>
        <w:gridCol w:w="2415"/>
        <w:gridCol w:w="2864"/>
      </w:tblGrid>
      <w:tr>
        <w:trPr/>
        <w:tc>
          <w:tcPr>
            <w:tcW w:w="2415" w:type="dxa"/>
            <w:tcBorders>
              <w:top w:val="single" w:sz="8" w:space="0" w:color="000000"/>
              <w:left w:val="single" w:sz="8" w:space="0" w:color="000000"/>
              <w:bottom w:val="single" w:sz="8" w:space="0" w:color="000000"/>
              <w:right w:val="single" w:sz="8" w:space="0" w:color="000000"/>
            </w:tcBorders>
            <w:shd w:fill="B7B7B7" w:val="clear"/>
          </w:tcPr>
          <w:p>
            <w:pPr>
              <w:pStyle w:val="normal1"/>
              <w:keepNext w:val="false"/>
              <w:keepLines w:val="false"/>
              <w:widowControl w:val="false"/>
              <w:pBdr/>
              <w:shd w:val="clear" w:fill="auto"/>
              <w:spacing w:lineRule="auto" w:line="240" w:before="0" w:after="0"/>
              <w:ind w:hanging="0" w:left="0" w:right="0"/>
              <w:jc w:val="left"/>
              <w:rPr>
                <w:b/>
              </w:rPr>
            </w:pPr>
            <w:r>
              <w:rPr>
                <w:b/>
              </w:rPr>
              <w:t>Schlüsselbegriff</w:t>
            </w:r>
          </w:p>
        </w:tc>
        <w:tc>
          <w:tcPr>
            <w:tcW w:w="2864" w:type="dxa"/>
            <w:tcBorders>
              <w:top w:val="single" w:sz="8" w:space="0" w:color="000000"/>
              <w:left w:val="single" w:sz="8" w:space="0" w:color="000000"/>
              <w:bottom w:val="single" w:sz="8" w:space="0" w:color="000000"/>
              <w:right w:val="single" w:sz="8" w:space="0" w:color="000000"/>
            </w:tcBorders>
            <w:shd w:fill="B7B7B7" w:val="clear"/>
          </w:tcPr>
          <w:p>
            <w:pPr>
              <w:pStyle w:val="normal1"/>
              <w:keepNext w:val="false"/>
              <w:keepLines w:val="false"/>
              <w:widowControl w:val="false"/>
              <w:pBdr/>
              <w:shd w:val="clear" w:fill="auto"/>
              <w:spacing w:lineRule="auto" w:line="240" w:before="0" w:after="0"/>
              <w:ind w:hanging="0" w:left="0" w:right="0"/>
              <w:jc w:val="left"/>
              <w:rPr>
                <w:b/>
              </w:rPr>
            </w:pPr>
            <w:r>
              <w:rPr>
                <w:b/>
              </w:rPr>
              <w:t>Beschreibungsbuchstabe (A-E)</w:t>
            </w:r>
          </w:p>
        </w:tc>
      </w:tr>
      <w:tr>
        <w:trPr/>
        <w:tc>
          <w:tcPr>
            <w:tcW w:w="2415" w:type="dxa"/>
            <w:tcBorders>
              <w:top w:val="single" w:sz="8" w:space="0" w:color="000000"/>
              <w:left w:val="single" w:sz="8" w:space="0" w:color="000000"/>
              <w:bottom w:val="single" w:sz="8" w:space="0" w:color="000000"/>
              <w:right w:val="single" w:sz="8" w:space="0" w:color="000000"/>
            </w:tcBorders>
            <w:shd w:fill="auto" w:val="clear"/>
          </w:tcPr>
          <w:p>
            <w:pPr>
              <w:pStyle w:val="normal1"/>
              <w:rPr/>
            </w:pPr>
            <w:r>
              <w:rPr/>
              <w:t>Amplitude</w:t>
            </w:r>
          </w:p>
        </w:tc>
        <w:tc>
          <w:tcPr>
            <w:tcW w:w="286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r>
        <w:trPr/>
        <w:tc>
          <w:tcPr>
            <w:tcW w:w="2415" w:type="dxa"/>
            <w:tcBorders>
              <w:top w:val="single" w:sz="8" w:space="0" w:color="000000"/>
              <w:left w:val="single" w:sz="8" w:space="0" w:color="000000"/>
              <w:bottom w:val="single" w:sz="8" w:space="0" w:color="000000"/>
              <w:right w:val="single" w:sz="8" w:space="0" w:color="000000"/>
            </w:tcBorders>
            <w:shd w:fill="auto" w:val="clear"/>
          </w:tcPr>
          <w:p>
            <w:pPr>
              <w:pStyle w:val="normal1"/>
              <w:rPr/>
            </w:pPr>
            <w:r>
              <w:rPr/>
              <w:t>Frequenz</w:t>
            </w:r>
          </w:p>
        </w:tc>
        <w:tc>
          <w:tcPr>
            <w:tcW w:w="286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r>
        <w:trPr/>
        <w:tc>
          <w:tcPr>
            <w:tcW w:w="2415" w:type="dxa"/>
            <w:tcBorders>
              <w:top w:val="single" w:sz="8" w:space="0" w:color="000000"/>
              <w:left w:val="single" w:sz="8" w:space="0" w:color="000000"/>
              <w:bottom w:val="single" w:sz="8" w:space="0" w:color="000000"/>
              <w:right w:val="single" w:sz="8" w:space="0" w:color="000000"/>
            </w:tcBorders>
            <w:shd w:fill="auto" w:val="clear"/>
          </w:tcPr>
          <w:p>
            <w:pPr>
              <w:pStyle w:val="normal1"/>
              <w:rPr/>
            </w:pPr>
            <w:r>
              <w:rPr/>
              <w:t>Abtastrate</w:t>
            </w:r>
          </w:p>
        </w:tc>
        <w:tc>
          <w:tcPr>
            <w:tcW w:w="286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r>
        <w:trPr/>
        <w:tc>
          <w:tcPr>
            <w:tcW w:w="2415" w:type="dxa"/>
            <w:tcBorders>
              <w:top w:val="single" w:sz="8" w:space="0" w:color="000000"/>
              <w:left w:val="single" w:sz="8" w:space="0" w:color="000000"/>
              <w:bottom w:val="single" w:sz="8" w:space="0" w:color="000000"/>
              <w:right w:val="single" w:sz="8" w:space="0" w:color="000000"/>
            </w:tcBorders>
            <w:shd w:fill="auto" w:val="clear"/>
          </w:tcPr>
          <w:p>
            <w:pPr>
              <w:pStyle w:val="normal1"/>
              <w:rPr/>
            </w:pPr>
            <w:r>
              <w:rPr/>
              <w:t>Beispielhafte Auflösung</w:t>
            </w:r>
          </w:p>
        </w:tc>
        <w:tc>
          <w:tcPr>
            <w:tcW w:w="286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r>
        <w:trPr/>
        <w:tc>
          <w:tcPr>
            <w:tcW w:w="2415" w:type="dxa"/>
            <w:tcBorders>
              <w:top w:val="single" w:sz="8" w:space="0" w:color="000000"/>
              <w:left w:val="single" w:sz="8" w:space="0" w:color="000000"/>
              <w:bottom w:val="single" w:sz="8" w:space="0" w:color="000000"/>
              <w:right w:val="single" w:sz="8" w:space="0" w:color="000000"/>
            </w:tcBorders>
            <w:shd w:fill="auto" w:val="clear"/>
          </w:tcPr>
          <w:p>
            <w:pPr>
              <w:pStyle w:val="normal1"/>
              <w:rPr/>
            </w:pPr>
            <w:r>
              <w:rPr/>
              <w:t>Hertz</w:t>
            </w:r>
          </w:p>
        </w:tc>
        <w:tc>
          <w:tcPr>
            <w:tcW w:w="286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bl>
    <w:p>
      <w:pPr>
        <w:pStyle w:val="normal1"/>
        <w:pageBreakBefore w:val="false"/>
        <w:rPr/>
      </w:pPr>
      <w:r>
        <w:rPr/>
      </w:r>
    </w:p>
    <w:p>
      <w:pPr>
        <w:pStyle w:val="Heading1"/>
        <w:rPr/>
      </w:pPr>
      <w:bookmarkStart w:id="8" w:name="_kvfepasrt4mf"/>
      <w:bookmarkEnd w:id="8"/>
      <w:r>
        <w:rPr/>
        <w:t xml:space="preserve">Aufgabe </w:t>
      </w:r>
      <w:r>
        <w:rPr/>
        <w:t>6</w:t>
      </w:r>
      <w:r>
        <w:rPr/>
        <w:t xml:space="preserve"> - Auswirkungen auf die Qualität</w:t>
      </w:r>
    </w:p>
    <w:p>
      <w:pPr>
        <w:pStyle w:val="normal1"/>
        <w:pageBreakBefore w:val="false"/>
        <w:widowControl w:val="false"/>
        <w:rPr/>
      </w:pPr>
      <w:r>
        <w:rPr/>
        <w:t>Welche zwei Dinge haben Einfluss auf die Qualität der Klangdarstellung?</w:t>
      </w:r>
    </w:p>
    <w:p>
      <w:pPr>
        <w:pStyle w:val="normal1"/>
        <w:pageBreakBefore w:val="false"/>
        <w:widowControl w:val="false"/>
        <w:rPr/>
      </w:pPr>
      <w:r>
        <w:rPr/>
      </w:r>
    </w:p>
    <w:tbl>
      <w:tblPr>
        <w:tblStyle w:val="Table2"/>
        <w:tblW w:w="9026" w:type="dxa"/>
        <w:jc w:val="left"/>
        <w:tblInd w:w="0" w:type="dxa"/>
        <w:tblLayout w:type="fixed"/>
        <w:tblCellMar>
          <w:top w:w="100" w:type="dxa"/>
          <w:left w:w="100" w:type="dxa"/>
          <w:bottom w:w="100" w:type="dxa"/>
          <w:right w:w="100" w:type="dxa"/>
        </w:tblCellMar>
        <w:tblLook w:val="0600"/>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Handlee" w:hAnsi="Handlee" w:eastAsia="Handlee" w:cs="Handlee"/>
              </w:rPr>
            </w:pPr>
            <w:r>
              <w:rPr>
                <w:rFonts w:eastAsia="Handlee" w:cs="Handlee" w:ascii="Handlee" w:hAnsi="Handlee"/>
              </w:rPr>
            </w:r>
          </w:p>
        </w:tc>
      </w:tr>
    </w:tbl>
    <w:p>
      <w:pPr>
        <w:pStyle w:val="normal1"/>
        <w:pageBreakBefore w:val="false"/>
        <w:widowControl w:val="false"/>
        <w:rPr/>
      </w:pPr>
      <w:r>
        <w:rPr/>
      </w:r>
    </w:p>
    <w:p>
      <w:pPr>
        <w:pStyle w:val="Heading1"/>
        <w:rPr/>
      </w:pPr>
      <w:bookmarkStart w:id="9" w:name="_t6ebqzwk18ib"/>
      <w:bookmarkEnd w:id="9"/>
      <w:r>
        <w:rPr/>
        <w:t xml:space="preserve">Aufgabe </w:t>
      </w:r>
      <w:r>
        <w:rPr/>
        <w:t>7</w:t>
      </w:r>
      <w:r>
        <w:rPr/>
        <w:t xml:space="preserve"> - Untersuchung mit Audacity</w:t>
      </w:r>
    </w:p>
    <w:p>
      <w:pPr>
        <w:pStyle w:val="normal1"/>
        <w:pageBreakBefore w:val="false"/>
        <w:rPr/>
      </w:pPr>
      <w:r>
        <w:rPr/>
      </w:r>
    </w:p>
    <w:tbl>
      <w:tblPr>
        <w:tblStyle w:val="Table3"/>
        <w:tblW w:w="9000" w:type="dxa"/>
        <w:jc w:val="left"/>
        <w:tblInd w:w="0" w:type="dxa"/>
        <w:tblLayout w:type="fixed"/>
        <w:tblCellMar>
          <w:top w:w="100" w:type="dxa"/>
          <w:left w:w="100" w:type="dxa"/>
          <w:bottom w:w="100" w:type="dxa"/>
          <w:right w:w="100" w:type="dxa"/>
        </w:tblCellMar>
        <w:tblLook w:val="0600"/>
      </w:tblPr>
      <w:tblGrid>
        <w:gridCol w:w="3015"/>
        <w:gridCol w:w="5984"/>
      </w:tblGrid>
      <w:tr>
        <w:trPr/>
        <w:tc>
          <w:tcPr>
            <w:tcW w:w="3015" w:type="dxa"/>
            <w:tcBorders>
              <w:bottom w:val="single" w:sz="8" w:space="0" w:color="999999"/>
            </w:tcBorders>
            <w:shd w:fill="auto" w:val="clear"/>
          </w:tcPr>
          <w:p>
            <w:pPr>
              <w:pStyle w:val="normal1"/>
              <w:widowControl w:val="false"/>
              <w:spacing w:lineRule="auto" w:line="240"/>
              <w:rPr>
                <w:b/>
                <w:highlight w:val="white"/>
              </w:rPr>
            </w:pPr>
            <w:r>
              <w:rPr>
                <w:b/>
                <w:highlight w:val="white"/>
              </w:rPr>
              <w:t>Schritte</w:t>
            </w:r>
          </w:p>
        </w:tc>
        <w:tc>
          <w:tcPr>
            <w:tcW w:w="5984" w:type="dxa"/>
            <w:tcBorders>
              <w:bottom w:val="single" w:sz="8" w:space="0" w:color="999999"/>
            </w:tcBorders>
            <w:shd w:fill="auto" w:val="clear"/>
          </w:tcPr>
          <w:p>
            <w:pPr>
              <w:pStyle w:val="normal1"/>
              <w:widowControl w:val="false"/>
              <w:spacing w:lineRule="auto" w:line="240"/>
              <w:rPr>
                <w:b/>
                <w:highlight w:val="white"/>
              </w:rPr>
            </w:pPr>
            <w:r>
              <w:rPr>
                <w:b/>
                <w:highlight w:val="white"/>
              </w:rPr>
              <w:t>Anweisungen</w:t>
            </w:r>
          </w:p>
        </w:tc>
      </w:tr>
      <w:tr>
        <w:trPr/>
        <w:tc>
          <w:tcPr>
            <w:tcW w:w="3015" w:type="dxa"/>
            <w:tcBorders>
              <w:top w:val="single" w:sz="8" w:space="0" w:color="999999"/>
              <w:bottom w:val="single" w:sz="8" w:space="0" w:color="999999"/>
            </w:tcBorders>
            <w:shd w:fill="auto" w:val="clear"/>
          </w:tcPr>
          <w:p>
            <w:pPr>
              <w:pStyle w:val="normal1"/>
              <w:numPr>
                <w:ilvl w:val="0"/>
                <w:numId w:val="2"/>
              </w:numPr>
              <w:spacing w:lineRule="auto" w:line="240" w:before="0" w:after="120"/>
              <w:ind w:hanging="360" w:left="357"/>
              <w:rPr/>
            </w:pPr>
            <w:r>
              <w:rPr>
                <w:b/>
              </w:rPr>
              <w:t xml:space="preserve">Erstellen Sie eine </w:t>
            </w:r>
            <w:r>
              <w:rPr/>
              <w:t xml:space="preserve">geeignete Tondatei oder </w:t>
            </w:r>
            <w:r>
              <w:rPr>
                <w:b/>
              </w:rPr>
              <w:t>greifen Sie auf eine solche zu</w:t>
            </w:r>
            <w:r>
              <w:rPr/>
              <w:t>.</w:t>
            </w:r>
          </w:p>
        </w:tc>
        <w:tc>
          <w:tcPr>
            <w:tcW w:w="5984" w:type="dxa"/>
            <w:tcBorders>
              <w:top w:val="single" w:sz="8" w:space="0" w:color="999999"/>
              <w:bottom w:val="single" w:sz="8" w:space="0" w:color="999999"/>
            </w:tcBorders>
            <w:shd w:fill="auto" w:val="clear"/>
          </w:tcPr>
          <w:p>
            <w:pPr>
              <w:pStyle w:val="normal1"/>
              <w:widowControl w:val="false"/>
              <w:spacing w:lineRule="auto" w:line="240"/>
              <w:rPr/>
            </w:pPr>
            <w:r>
              <w:rPr/>
              <w:t>Option 1: Eine Tondatei erstellen</w:t>
            </w:r>
          </w:p>
          <w:p>
            <w:pPr>
              <w:pStyle w:val="normal1"/>
              <w:widowControl w:val="false"/>
              <w:numPr>
                <w:ilvl w:val="0"/>
                <w:numId w:val="3"/>
              </w:numPr>
              <w:spacing w:lineRule="auto" w:line="240"/>
              <w:ind w:hanging="360" w:left="720"/>
              <w:rPr/>
            </w:pPr>
            <w:r>
              <w:rPr/>
              <w:t>Schließen Sie ein Mikrofon an Ihren Computer an.</w:t>
            </w:r>
          </w:p>
          <w:p>
            <w:pPr>
              <w:pStyle w:val="normal1"/>
              <w:widowControl w:val="false"/>
              <w:numPr>
                <w:ilvl w:val="0"/>
                <w:numId w:val="3"/>
              </w:numPr>
              <w:spacing w:lineRule="auto" w:line="240"/>
              <w:ind w:hanging="360" w:left="720"/>
              <w:rPr>
                <w:u w:val="none"/>
              </w:rPr>
            </w:pPr>
            <w:r>
              <w:rPr/>
              <w:t xml:space="preserve">Klicken Sie in Audacity auf die Schaltfläche </w:t>
            </w:r>
            <w:r>
              <w:rPr>
                <w:b/>
              </w:rPr>
              <w:t>Aufnahme</w:t>
            </w:r>
            <w:r>
              <w:rPr/>
              <w:t>.</w:t>
            </w:r>
          </w:p>
          <w:p>
            <w:pPr>
              <w:pStyle w:val="normal1"/>
              <w:widowControl w:val="false"/>
              <w:numPr>
                <w:ilvl w:val="0"/>
                <w:numId w:val="3"/>
              </w:numPr>
              <w:spacing w:lineRule="auto" w:line="240"/>
              <w:ind w:hanging="360" w:left="720"/>
              <w:rPr>
                <w:u w:val="none"/>
              </w:rPr>
            </w:pPr>
            <w:r>
              <w:rPr/>
              <w:t>Zählen Sie laut bis zehn.</w:t>
            </w:r>
          </w:p>
          <w:p>
            <w:pPr>
              <w:pStyle w:val="normal1"/>
              <w:widowControl w:val="false"/>
              <w:numPr>
                <w:ilvl w:val="0"/>
                <w:numId w:val="3"/>
              </w:numPr>
              <w:spacing w:lineRule="auto" w:line="240"/>
              <w:ind w:hanging="360" w:left="720"/>
              <w:rPr>
                <w:u w:val="none"/>
              </w:rPr>
            </w:pPr>
            <w:r>
              <w:rPr/>
              <w:t xml:space="preserve">Klicken Sie auf die Schaltfläche </w:t>
            </w:r>
            <w:r>
              <w:rPr>
                <w:b/>
              </w:rPr>
              <w:t>Stopp</w:t>
            </w:r>
            <w:r>
              <w:rPr/>
              <w:t>.</w:t>
            </w:r>
          </w:p>
          <w:p>
            <w:pPr>
              <w:pStyle w:val="normal1"/>
              <w:widowControl w:val="false"/>
              <w:spacing w:lineRule="auto" w:line="240"/>
              <w:rPr/>
            </w:pPr>
            <w:r>
              <w:rPr/>
            </w:r>
          </w:p>
          <w:p>
            <w:pPr>
              <w:pStyle w:val="normal1"/>
              <w:widowControl w:val="false"/>
              <w:spacing w:lineRule="auto" w:line="240"/>
              <w:ind w:hanging="0" w:left="0"/>
              <w:rPr/>
            </w:pPr>
            <w:r>
              <w:rPr/>
              <w:t>Option 2: Öffnen Sie die Beispieldatei</w:t>
            </w:r>
          </w:p>
          <w:p>
            <w:pPr>
              <w:pStyle w:val="normal1"/>
              <w:widowControl w:val="false"/>
              <w:numPr>
                <w:ilvl w:val="0"/>
                <w:numId w:val="3"/>
              </w:numPr>
              <w:spacing w:lineRule="auto" w:line="240"/>
              <w:ind w:hanging="360" w:left="720"/>
              <w:rPr/>
            </w:pPr>
            <w:r>
              <w:rPr/>
              <w:t xml:space="preserve">Gehen Sie in Audacity auf </w:t>
            </w:r>
            <w:r>
              <w:rPr>
                <w:b/>
              </w:rPr>
              <w:t>Datei</w:t>
            </w:r>
            <w:r>
              <w:rPr/>
              <w:t xml:space="preserve">&gt; </w:t>
            </w:r>
            <w:r>
              <w:rPr>
                <w:b/>
              </w:rPr>
              <w:t xml:space="preserve"> Öffnen</w:t>
            </w:r>
            <w:r>
              <w:rPr/>
              <w:t>.</w:t>
            </w:r>
          </w:p>
          <w:p>
            <w:pPr>
              <w:pStyle w:val="normal1"/>
              <w:widowControl w:val="false"/>
              <w:numPr>
                <w:ilvl w:val="0"/>
                <w:numId w:val="3"/>
              </w:numPr>
              <w:spacing w:lineRule="auto" w:line="240"/>
              <w:ind w:hanging="360" w:left="720"/>
              <w:rPr>
                <w:u w:val="none"/>
              </w:rPr>
            </w:pPr>
            <w:r>
              <w:rPr/>
              <w:t xml:space="preserve">Navigieren Sie zu der Datei </w:t>
            </w:r>
            <w:r>
              <w:rPr>
                <w:rFonts w:eastAsia="Roboto Mono" w:cs="Roboto Mono" w:ascii="Roboto Mono" w:hAnsi="Roboto Mono"/>
              </w:rPr>
              <w:t>1 bis 10.mp3</w:t>
            </w:r>
            <w:r>
              <w:rPr/>
              <w:t>.</w:t>
            </w:r>
          </w:p>
          <w:p>
            <w:pPr>
              <w:pStyle w:val="normal1"/>
              <w:widowControl w:val="false"/>
              <w:numPr>
                <w:ilvl w:val="0"/>
                <w:numId w:val="3"/>
              </w:numPr>
              <w:spacing w:lineRule="auto" w:line="240"/>
              <w:ind w:hanging="360" w:left="720"/>
              <w:rPr>
                <w:u w:val="none"/>
              </w:rPr>
            </w:pPr>
            <w:r>
              <w:rPr/>
              <w:t xml:space="preserve">Klicken Sie auf </w:t>
            </w:r>
            <w:r>
              <w:rPr>
                <w:b/>
              </w:rPr>
              <w:t>Öffnen</w:t>
            </w:r>
            <w:r>
              <w:rPr/>
              <w:t>.</w:t>
            </w:r>
          </w:p>
        </w:tc>
      </w:tr>
      <w:tr>
        <w:trPr/>
        <w:tc>
          <w:tcPr>
            <w:tcW w:w="3015" w:type="dxa"/>
            <w:tcBorders>
              <w:top w:val="single" w:sz="8" w:space="0" w:color="999999"/>
              <w:bottom w:val="single" w:sz="8" w:space="0" w:color="999999"/>
            </w:tcBorders>
            <w:shd w:fill="auto" w:val="clear"/>
          </w:tcPr>
          <w:p>
            <w:pPr>
              <w:pStyle w:val="normal1"/>
              <w:numPr>
                <w:ilvl w:val="0"/>
                <w:numId w:val="2"/>
              </w:numPr>
              <w:spacing w:lineRule="auto" w:line="240" w:before="0" w:after="120"/>
              <w:ind w:hanging="360" w:left="357"/>
              <w:rPr/>
            </w:pPr>
            <w:r>
              <w:rPr>
                <w:b/>
              </w:rPr>
              <w:t xml:space="preserve">Hören Sie </w:t>
            </w:r>
            <w:r>
              <w:rPr/>
              <w:t>sich die Tondatei an.</w:t>
            </w:r>
          </w:p>
        </w:tc>
        <w:tc>
          <w:tcPr>
            <w:tcW w:w="5984" w:type="dxa"/>
            <w:tcBorders>
              <w:top w:val="single" w:sz="8" w:space="0" w:color="999999"/>
              <w:bottom w:val="single" w:sz="8" w:space="0" w:color="999999"/>
            </w:tcBorders>
            <w:shd w:fill="auto" w:val="clear"/>
          </w:tcPr>
          <w:p>
            <w:pPr>
              <w:pStyle w:val="normal1"/>
              <w:widowControl w:val="false"/>
              <w:numPr>
                <w:ilvl w:val="0"/>
                <w:numId w:val="4"/>
              </w:numPr>
              <w:spacing w:lineRule="auto" w:line="240"/>
              <w:ind w:hanging="360" w:left="720"/>
              <w:rPr/>
            </w:pPr>
            <w:r>
              <w:rPr/>
              <w:t>Stellen Sie sicher, dass Sie einen Kopfhörer aufhaben.</w:t>
            </w:r>
          </w:p>
          <w:p>
            <w:pPr>
              <w:pStyle w:val="normal1"/>
              <w:widowControl w:val="false"/>
              <w:numPr>
                <w:ilvl w:val="0"/>
                <w:numId w:val="4"/>
              </w:numPr>
              <w:spacing w:lineRule="auto" w:line="240"/>
              <w:ind w:hanging="360" w:left="720"/>
              <w:rPr>
                <w:u w:val="none"/>
              </w:rPr>
            </w:pPr>
            <w:r>
              <w:rPr/>
              <w:t xml:space="preserve">Klicken Sie auf </w:t>
            </w:r>
            <w:r>
              <w:rPr>
                <w:b/>
              </w:rPr>
              <w:t>Abspielen</w:t>
            </w:r>
            <w:r>
              <w:rPr/>
              <w:t>.</w:t>
            </w:r>
          </w:p>
          <w:p>
            <w:pPr>
              <w:pStyle w:val="normal1"/>
              <w:widowControl w:val="false"/>
              <w:numPr>
                <w:ilvl w:val="0"/>
                <w:numId w:val="4"/>
              </w:numPr>
              <w:spacing w:lineRule="auto" w:line="240"/>
              <w:ind w:hanging="360" w:left="720"/>
              <w:rPr>
                <w:u w:val="none"/>
              </w:rPr>
            </w:pPr>
            <w:r>
              <w:rPr/>
              <w:t>Hören Sie sich die Tondatei an.</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3.    </w:t>
            </w:r>
            <w:r>
              <w:rPr>
                <w:b/>
              </w:rPr>
              <w:t xml:space="preserve">Bearbeiten Sie </w:t>
            </w:r>
            <w:r>
              <w:rPr/>
              <w:t>den Soundclip.</w:t>
            </w:r>
          </w:p>
        </w:tc>
        <w:tc>
          <w:tcPr>
            <w:tcW w:w="5984" w:type="dxa"/>
            <w:tcBorders>
              <w:top w:val="single" w:sz="8" w:space="0" w:color="999999"/>
              <w:bottom w:val="single" w:sz="8" w:space="0" w:color="999999"/>
            </w:tcBorders>
            <w:shd w:fill="auto" w:val="clear"/>
          </w:tcPr>
          <w:p>
            <w:pPr>
              <w:pStyle w:val="normal1"/>
              <w:widowControl w:val="false"/>
              <w:spacing w:lineRule="auto" w:line="240"/>
              <w:ind w:hanging="0" w:left="0"/>
              <w:rPr/>
            </w:pPr>
            <w:r>
              <w:rPr/>
              <w:t>Sie behalten den Klang einer einzigen Zahl, z. B. "eins".</w:t>
            </w:r>
          </w:p>
          <w:p>
            <w:pPr>
              <w:pStyle w:val="normal1"/>
              <w:widowControl w:val="false"/>
              <w:numPr>
                <w:ilvl w:val="0"/>
                <w:numId w:val="5"/>
              </w:numPr>
              <w:spacing w:lineRule="auto" w:line="240"/>
              <w:ind w:hanging="360" w:left="720"/>
              <w:rPr>
                <w:u w:val="none"/>
              </w:rPr>
            </w:pPr>
            <w:r>
              <w:rPr/>
              <w:t xml:space="preserve">Wählen Sie in der oberen Symbolleiste das Werkzeug </w:t>
            </w:r>
            <w:r>
              <w:rPr>
                <w:b/>
              </w:rPr>
              <w:t>Auswählen</w:t>
            </w:r>
            <w:r>
              <w:rPr/>
              <w:t>.</w:t>
            </w:r>
          </w:p>
          <w:p>
            <w:pPr>
              <w:pStyle w:val="normal1"/>
              <w:widowControl w:val="false"/>
              <w:spacing w:lineRule="auto" w:line="240"/>
              <w:ind w:hanging="0" w:left="720"/>
              <w:rPr/>
            </w:pPr>
            <w:r>
              <w:rPr/>
            </w:r>
          </w:p>
          <w:p>
            <w:pPr>
              <w:pStyle w:val="normal1"/>
              <w:widowControl w:val="false"/>
              <w:numPr>
                <w:ilvl w:val="0"/>
                <w:numId w:val="5"/>
              </w:numPr>
              <w:spacing w:lineRule="auto" w:line="240"/>
              <w:ind w:hanging="360" w:left="720"/>
              <w:rPr>
                <w:u w:val="none"/>
              </w:rPr>
            </w:pPr>
            <w:r>
              <w:rPr/>
              <w:t>Markieren Sie die Teile der Welle, die alle Geräusche enthalten, die nicht von einer einzigen Zahl stammen, z. B. "zwei" bis "zehn".</w:t>
            </w:r>
          </w:p>
          <w:p>
            <w:pPr>
              <w:pStyle w:val="normal1"/>
              <w:widowControl w:val="false"/>
              <w:numPr>
                <w:ilvl w:val="0"/>
                <w:numId w:val="5"/>
              </w:numPr>
              <w:spacing w:lineRule="auto" w:line="240"/>
              <w:ind w:hanging="360" w:left="720"/>
              <w:rPr>
                <w:u w:val="none"/>
              </w:rPr>
            </w:pPr>
            <w:r>
              <w:rPr/>
              <w:t>Drücken Sie die Taste Löschen auf der Tastatur.</w:t>
            </w:r>
          </w:p>
          <w:p>
            <w:pPr>
              <w:pStyle w:val="normal1"/>
              <w:widowControl w:val="false"/>
              <w:numPr>
                <w:ilvl w:val="0"/>
                <w:numId w:val="5"/>
              </w:numPr>
              <w:spacing w:lineRule="auto" w:line="240"/>
              <w:ind w:hanging="360" w:left="720"/>
              <w:rPr>
                <w:u w:val="none"/>
              </w:rPr>
            </w:pPr>
            <w:r>
              <w:rPr/>
              <w:t>Hören Sie sich das Geräusch noch einmal an, um sicherzugehen, dass Sie jetzt nur eine Zahl hören.</w:t>
            </w:r>
          </w:p>
          <w:p>
            <w:pPr>
              <w:pStyle w:val="normal1"/>
              <w:widowControl w:val="false"/>
              <w:spacing w:lineRule="auto" w:line="240"/>
              <w:ind w:hanging="0" w:left="0"/>
              <w:rPr/>
            </w:pPr>
            <w:r>
              <w:rPr>
                <w:b/>
              </w:rPr>
              <w:t xml:space="preserve">Hinweis: </w:t>
            </w:r>
            <w:r>
              <w:rPr/>
              <w:t xml:space="preserve">Sie können jederzeit </w:t>
            </w:r>
            <w:r>
              <w:rPr>
                <w:b/>
              </w:rPr>
              <w:t>Bearbeiten</w:t>
            </w:r>
            <w:r>
              <w:rPr/>
              <w:t xml:space="preserve">&gt; </w:t>
            </w:r>
            <w:r>
              <w:rPr>
                <w:b/>
              </w:rPr>
              <w:t xml:space="preserve"> Rückgängig </w:t>
            </w:r>
            <w:r>
              <w:rPr/>
              <w:t>verwenden, um einen Schritt zurückzugehen.</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4.    </w:t>
            </w:r>
            <w:r>
              <w:rPr>
                <w:b/>
              </w:rPr>
              <w:t xml:space="preserve">Zoomen </w:t>
            </w:r>
            <w:r>
              <w:rPr/>
              <w:t>Sie auf die Wellen.</w:t>
            </w:r>
          </w:p>
        </w:tc>
        <w:tc>
          <w:tcPr>
            <w:tcW w:w="5984" w:type="dxa"/>
            <w:tcBorders>
              <w:top w:val="single" w:sz="8" w:space="0" w:color="999999"/>
              <w:bottom w:val="single" w:sz="8" w:space="0" w:color="999999"/>
            </w:tcBorders>
            <w:shd w:fill="auto" w:val="clear"/>
          </w:tcPr>
          <w:p>
            <w:pPr>
              <w:pStyle w:val="normal1"/>
              <w:widowControl w:val="false"/>
              <w:spacing w:lineRule="auto" w:line="240"/>
              <w:ind w:hanging="0" w:left="0"/>
              <w:rPr/>
            </w:pPr>
            <w:r>
              <w:rPr/>
              <w:t>Option 1: Vergrößern mit der Maus</w:t>
            </w:r>
          </w:p>
          <w:p>
            <w:pPr>
              <w:pStyle w:val="normal1"/>
              <w:widowControl w:val="false"/>
              <w:numPr>
                <w:ilvl w:val="0"/>
                <w:numId w:val="6"/>
              </w:numPr>
              <w:spacing w:lineRule="auto" w:line="240"/>
              <w:ind w:hanging="360" w:left="720"/>
              <w:rPr>
                <w:u w:val="none"/>
              </w:rPr>
            </w:pPr>
            <w:r>
              <w:rPr/>
              <w:t>Halten Sie die Strg-Taste auf Ihrer Tastatur gedrückt und scrollen Sie mit der Maus über die Schallwelle nach oben.</w:t>
            </w:r>
          </w:p>
          <w:p>
            <w:pPr>
              <w:pStyle w:val="normal1"/>
              <w:widowControl w:val="false"/>
              <w:spacing w:lineRule="auto" w:line="240"/>
              <w:ind w:hanging="0" w:left="0"/>
              <w:rPr/>
            </w:pPr>
            <w:r>
              <w:rPr/>
              <w:t>Option 2: Vergrößern mit den Software-Tools</w:t>
            </w:r>
          </w:p>
          <w:p>
            <w:pPr>
              <w:pStyle w:val="normal1"/>
              <w:widowControl w:val="false"/>
              <w:numPr>
                <w:ilvl w:val="0"/>
                <w:numId w:val="7"/>
              </w:numPr>
              <w:spacing w:lineRule="auto" w:line="240"/>
              <w:ind w:hanging="360" w:left="720"/>
              <w:rPr>
                <w:u w:val="none"/>
              </w:rPr>
            </w:pPr>
            <w:r>
              <w:rPr/>
              <w:t xml:space="preserve">Wählen Sie </w:t>
            </w:r>
            <w:r>
              <w:rPr>
                <w:b/>
              </w:rPr>
              <w:t>Ansicht</w:t>
            </w:r>
            <w:r>
              <w:rPr/>
              <w:t xml:space="preserve">&gt; </w:t>
            </w:r>
            <w:r>
              <w:rPr>
                <w:b/>
              </w:rPr>
              <w:t xml:space="preserve"> Vergrößern</w:t>
            </w:r>
            <w:r>
              <w:rPr/>
              <w:t xml:space="preserve">&gt; </w:t>
            </w:r>
            <w:r>
              <w:rPr>
                <w:b/>
              </w:rPr>
              <w:t xml:space="preserve"> Verkleinern</w:t>
            </w:r>
            <w:r>
              <w:rPr/>
              <w:t>.</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5.   </w:t>
            </w:r>
            <w:r>
              <w:rPr>
                <w:b/>
              </w:rPr>
              <w:t xml:space="preserve">Zoomen </w:t>
            </w:r>
            <w:r>
              <w:rPr/>
              <w:t xml:space="preserve">Sie weiter </w:t>
            </w:r>
            <w:r>
              <w:rPr>
                <w:b/>
              </w:rPr>
              <w:t>hinein</w:t>
            </w:r>
            <w:r>
              <w:rPr/>
              <w:t>, bis Sie die Muster sehen.</w:t>
            </w:r>
          </w:p>
        </w:tc>
        <w:tc>
          <w:tcPr>
            <w:tcW w:w="5984" w:type="dxa"/>
            <w:tcBorders>
              <w:top w:val="single" w:sz="8" w:space="0" w:color="999999"/>
              <w:bottom w:val="single" w:sz="8" w:space="0" w:color="999999"/>
            </w:tcBorders>
            <w:shd w:fill="auto" w:val="clear"/>
          </w:tcPr>
          <w:p>
            <w:pPr>
              <w:pStyle w:val="normal1"/>
              <w:widowControl w:val="false"/>
              <w:spacing w:lineRule="auto" w:line="240"/>
              <w:ind w:hanging="0" w:left="0"/>
              <w:rPr/>
            </w:pPr>
            <w:r>
              <w:rPr/>
              <w:t xml:space="preserve">Wenn Sie genug heranzoomen, können Sie jedes einzelne Sample der Welle sehen. </w:t>
            </w:r>
            <w:r>
              <w:rPr/>
              <w:drawing>
                <wp:inline distT="0" distB="0" distL="0" distR="0">
                  <wp:extent cx="2905125" cy="1181100"/>
                  <wp:effectExtent l="0" t="0" r="0" b="0"/>
                  <wp:docPr id="4" name="image3.png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Copy 1" descr=""/>
                          <pic:cNvPicPr>
                            <a:picLocks noChangeAspect="1" noChangeArrowheads="1"/>
                          </pic:cNvPicPr>
                        </pic:nvPicPr>
                        <pic:blipFill>
                          <a:blip r:embed="rId5"/>
                          <a:stretch>
                            <a:fillRect/>
                          </a:stretch>
                        </pic:blipFill>
                        <pic:spPr bwMode="auto">
                          <a:xfrm>
                            <a:off x="0" y="0"/>
                            <a:ext cx="2905125" cy="1181100"/>
                          </a:xfrm>
                          <a:prstGeom prst="rect">
                            <a:avLst/>
                          </a:prstGeom>
                        </pic:spPr>
                      </pic:pic>
                    </a:graphicData>
                  </a:graphic>
                </wp:inline>
              </w:drawing>
            </w:r>
          </w:p>
          <w:p>
            <w:pPr>
              <w:pStyle w:val="normal1"/>
              <w:widowControl w:val="false"/>
              <w:spacing w:lineRule="auto" w:line="240"/>
              <w:ind w:hanging="0" w:left="0"/>
              <w:rPr/>
            </w:pPr>
            <w:r>
              <w:rPr>
                <w:b/>
              </w:rPr>
              <w:t xml:space="preserve">Hinweis: </w:t>
            </w:r>
            <w:r>
              <w:rPr/>
              <w:t>Möglicherweise müssen Sie nach links oder rechts blättern, um die Welle deutlicher zu sehen.</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6.   </w:t>
            </w:r>
            <w:r>
              <w:rPr>
                <w:b/>
              </w:rPr>
              <w:t xml:space="preserve">Hören </w:t>
            </w:r>
            <w:r>
              <w:rPr/>
              <w:t>Sie sich das Geräusch an.</w:t>
            </w:r>
          </w:p>
        </w:tc>
        <w:tc>
          <w:tcPr>
            <w:tcW w:w="5984" w:type="dxa"/>
            <w:tcBorders>
              <w:top w:val="single" w:sz="8" w:space="0" w:color="999999"/>
              <w:bottom w:val="single" w:sz="8" w:space="0" w:color="999999"/>
            </w:tcBorders>
            <w:shd w:fill="auto" w:val="clear"/>
          </w:tcPr>
          <w:p>
            <w:pPr>
              <w:pStyle w:val="normal1"/>
              <w:widowControl w:val="false"/>
              <w:numPr>
                <w:ilvl w:val="0"/>
                <w:numId w:val="8"/>
              </w:numPr>
              <w:spacing w:lineRule="auto" w:line="240"/>
              <w:ind w:hanging="360" w:left="720"/>
              <w:rPr>
                <w:u w:val="none"/>
              </w:rPr>
            </w:pPr>
            <w:r>
              <w:rPr/>
              <w:t>Spielen Sie den Ton mehrere Male ab. Beachten Sie, wie viele Samples es für ein kurzes Stück Ton gibt.</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7.   </w:t>
            </w:r>
            <w:r>
              <w:rPr>
                <w:b/>
              </w:rPr>
              <w:t xml:space="preserve">Nehmen Sie </w:t>
            </w:r>
            <w:r>
              <w:rPr/>
              <w:t xml:space="preserve">die Spur </w:t>
            </w:r>
            <w:r>
              <w:rPr>
                <w:b/>
              </w:rPr>
              <w:t>neu auf</w:t>
            </w:r>
            <w:r>
              <w:rPr/>
              <w:t>.</w:t>
            </w:r>
          </w:p>
        </w:tc>
        <w:tc>
          <w:tcPr>
            <w:tcW w:w="5984" w:type="dxa"/>
            <w:tcBorders>
              <w:top w:val="single" w:sz="8" w:space="0" w:color="999999"/>
              <w:bottom w:val="single" w:sz="8" w:space="0" w:color="999999"/>
            </w:tcBorders>
            <w:shd w:fill="auto" w:val="clear"/>
          </w:tcPr>
          <w:p>
            <w:pPr>
              <w:pStyle w:val="normal1"/>
              <w:widowControl w:val="false"/>
              <w:numPr>
                <w:ilvl w:val="0"/>
                <w:numId w:val="9"/>
              </w:numPr>
              <w:spacing w:lineRule="auto" w:line="240"/>
              <w:ind w:hanging="360" w:left="720"/>
              <w:rPr>
                <w:u w:val="none"/>
              </w:rPr>
            </w:pPr>
            <w:r>
              <w:rPr/>
              <w:t xml:space="preserve">Beachten Sie, dass die Abtastrate (Hz) derzeit </w:t>
            </w:r>
            <w:r>
              <w:rPr>
                <w:b/>
              </w:rPr>
              <w:t xml:space="preserve">44.100 </w:t>
            </w:r>
            <w:r>
              <w:rPr/>
              <w:t>beträgt.</w:t>
            </w:r>
          </w:p>
          <w:p>
            <w:pPr>
              <w:pStyle w:val="normal1"/>
              <w:widowControl w:val="false"/>
              <w:spacing w:lineRule="auto" w:line="240"/>
              <w:rPr/>
            </w:pPr>
            <w:r>
              <w:rPr/>
              <w:t xml:space="preserve">           </w:t>
            </w:r>
            <w:r>
              <w:rPr/>
              <mc:AlternateContent>
                <mc:Choice Requires="wpg">
                  <w:drawing>
                    <wp:inline distT="0" distB="0" distL="0" distR="0">
                      <wp:extent cx="2200275" cy="1259840"/>
                      <wp:effectExtent l="0" t="0" r="0" b="0"/>
                      <wp:docPr id="5" name="Shape1"/>
                      <a:graphic xmlns:a="http://schemas.openxmlformats.org/drawingml/2006/main">
                        <a:graphicData uri="http://schemas.microsoft.com/office/word/2010/wordprocessingGroup">
                          <wpg:wgp>
                            <wpg:cNvGrpSpPr/>
                            <wpg:grpSpPr>
                              <a:xfrm>
                                <a:off x="0" y="0"/>
                                <a:ext cx="2200320" cy="1260000"/>
                                <a:chOff x="0" y="0"/>
                                <a:chExt cx="2200320" cy="1260000"/>
                              </a:xfrm>
                            </wpg:grpSpPr>
                            <pic:pic xmlns:pic="http://schemas.openxmlformats.org/drawingml/2006/picture">
                              <pic:nvPicPr>
                                <pic:cNvPr id="6" name="Shape 2" descr=""/>
                                <pic:cNvPicPr/>
                              </pic:nvPicPr>
                              <pic:blipFill>
                                <a:blip r:embed="rId6"/>
                                <a:stretch/>
                              </pic:blipFill>
                              <pic:spPr>
                                <a:xfrm>
                                  <a:off x="0" y="0"/>
                                  <a:ext cx="978480" cy="1260000"/>
                                </a:xfrm>
                                <a:prstGeom prst="rect">
                                  <a:avLst/>
                                </a:prstGeom>
                                <a:ln w="0">
                                  <a:noFill/>
                                </a:ln>
                              </pic:spPr>
                            </pic:pic>
                            <wps:wsp>
                              <wps:cNvPr id="7" name="Shape 3"/>
                              <wps:cNvSpPr/>
                              <wps:spPr>
                                <a:xfrm>
                                  <a:off x="353520" y="920160"/>
                                  <a:ext cx="539640" cy="210960"/>
                                </a:xfrm>
                                <a:prstGeom prst="rect">
                                  <a:avLst/>
                                </a:prstGeom>
                                <a:noFill/>
                                <a:ln w="19050">
                                  <a:solidFill>
                                    <a:srgbClr val="980000"/>
                                  </a:solidFill>
                                  <a:round/>
                                </a:ln>
                              </wps:spPr>
                              <wps:style>
                                <a:lnRef idx="0"/>
                                <a:fillRef idx="0"/>
                                <a:effectRef idx="0"/>
                                <a:fontRef idx="minor"/>
                              </wps:style>
                              <wps:bodyPr/>
                            </wps:wsp>
                            <wps:wsp>
                              <wps:cNvPr id="8" name="Shape 4"/>
                              <wps:cNvSpPr/>
                              <wps:spPr>
                                <a:xfrm>
                                  <a:off x="979200" y="847080"/>
                                  <a:ext cx="1221120" cy="40572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left"/>
                                      <w:rPr/>
                                    </w:pPr>
                                    <w:r>
                                      <w:rPr>
                                        <w:shd w:fill="auto" w:val="clear"/>
                                        <w:smallCaps w:val="false"/>
                                        <w:caps w:val="false"/>
                                        <w:iCs w:val="false"/>
                                        <w:bCs w:val="false"/>
                                        <w:szCs w:val="28"/>
                                        <w:spacing w:val="0"/>
                                        <w:vertAlign w:val="baseline"/>
                                        <w:position w:val="0"/>
                                        <w:sz w:val="28"/>
                                        <w:outline w:val="false"/>
                                        <w:i w:val="false"/>
                                        <w:dstrike w:val="false"/>
                                        <w:strike w:val="false"/>
                                        <w:u w:val="none"/>
                                        <w:b w:val="false"/>
                                        <w:sz w:val="28"/>
                                        <w:rFonts w:eastAsia="Quicksand" w:cs="Quicksand" w:ascii="Quicksand" w:hAnsi="Quicksand"/>
                                        <w:color w:val="000000"/>
                                      </w:rPr>
                                      <w:t>Abtastrate</w:t>
                                    </w:r>
                                  </w:p>
                                </w:txbxContent>
                              </wps:txbx>
                              <wps:bodyPr tIns="91440" bIns="91440" anchor="t">
                                <a:spAutoFit/>
                              </wps:bodyPr>
                            </wps:wsp>
                          </wpg:wgp>
                        </a:graphicData>
                      </a:graphic>
                    </wp:inline>
                  </w:drawing>
                </mc:Choice>
                <mc:Fallback>
                  <w:pict>
                    <v:group id="shape_0" alt="Shape1" style="position:absolute;margin-left:0pt;margin-top:-99.25pt;width:173.25pt;height:99.2pt" coordorigin="0,-1985" coordsize="3465,1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2" stroked="f" o:allowincell="f" style="position:absolute;left:0;top:-1985;width:1540;height:1983;mso-wrap-style:none;v-text-anchor:middle;mso-position-vertical:top" type="_x0000_t75">
                        <v:imagedata r:id="rId7" o:detectmouseclick="t"/>
                        <v:stroke color="#3465a4" joinstyle="round" endcap="flat"/>
                        <w10:wrap type="square"/>
                      </v:shape>
                      <v:rect id="shape_0" ID="Shape 3" path="m0,0l-2147483645,0l-2147483645,-2147483646l0,-2147483646xe" stroked="t" o:allowincell="f" style="position:absolute;left:557;top:-536;width:849;height:331;mso-wrap-style:none;v-text-anchor:middle;mso-position-vertical:top">
                        <v:fill o:detectmouseclick="t" on="false"/>
                        <v:stroke color="#980000" weight="19080" joinstyle="round" endcap="flat"/>
                        <w10:wrap type="square"/>
                      </v:rect>
                      <v:rect id="shape_0" ID="Shape 4" path="m0,0l-2147483645,0l-2147483645,-2147483646l0,-2147483646xe" stroked="f" o:allowincell="f" style="position:absolute;left:1542;top:-651;width:1922;height:638;mso-wrap-style:square;v-text-anchor:top;mso-position-vertical:top">
                        <v:textbox>
                          <w:txbxContent>
                            <w:p>
                              <w:pPr>
                                <w:overflowPunct w:val="false"/>
                                <w:spacing w:before="0" w:after="0" w:lineRule="auto" w:line="240"/>
                                <w:ind w:hanging="0"/>
                                <w:jc w:val="left"/>
                                <w:rPr/>
                              </w:pPr>
                              <w:r>
                                <w:rPr>
                                  <w:shd w:fill="auto" w:val="clear"/>
                                  <w:smallCaps w:val="false"/>
                                  <w:caps w:val="false"/>
                                  <w:iCs w:val="false"/>
                                  <w:bCs w:val="false"/>
                                  <w:szCs w:val="28"/>
                                  <w:spacing w:val="0"/>
                                  <w:vertAlign w:val="baseline"/>
                                  <w:position w:val="0"/>
                                  <w:sz w:val="28"/>
                                  <w:outline w:val="false"/>
                                  <w:i w:val="false"/>
                                  <w:dstrike w:val="false"/>
                                  <w:strike w:val="false"/>
                                  <w:u w:val="none"/>
                                  <w:b w:val="false"/>
                                  <w:sz w:val="28"/>
                                  <w:rFonts w:eastAsia="Quicksand" w:cs="Quicksand" w:ascii="Quicksand" w:hAnsi="Quicksand"/>
                                  <w:color w:val="000000"/>
                                </w:rPr>
                                <w:t>Abtastrate</w:t>
                              </w:r>
                            </w:p>
                          </w:txbxContent>
                        </v:textbox>
                        <v:fill o:detectmouseclick="t" on="false"/>
                        <v:stroke color="#3465a4" joinstyle="round" endcap="flat"/>
                        <w10:wrap type="square"/>
                      </v:rect>
                    </v:group>
                  </w:pict>
                </mc:Fallback>
              </mc:AlternateContent>
            </w:r>
          </w:p>
          <w:p>
            <w:pPr>
              <w:pStyle w:val="normal1"/>
              <w:widowControl w:val="false"/>
              <w:numPr>
                <w:ilvl w:val="0"/>
                <w:numId w:val="10"/>
              </w:numPr>
              <w:spacing w:lineRule="auto" w:line="240"/>
              <w:ind w:hanging="360" w:left="720"/>
              <w:rPr>
                <w:u w:val="none"/>
              </w:rPr>
            </w:pPr>
            <w:r>
              <w:rPr/>
              <w:t xml:space="preserve">Klicken Sie auf die Schaltfläche </w:t>
            </w:r>
            <w:r>
              <w:rPr>
                <w:b/>
              </w:rPr>
              <w:t xml:space="preserve">Auswählen </w:t>
            </w:r>
            <w:r>
              <w:rPr/>
              <w:t>auf der Spur, um die gesamte Spur auszuwählen.</w:t>
            </w:r>
          </w:p>
          <w:p>
            <w:pPr>
              <w:pStyle w:val="normal1"/>
              <w:widowControl w:val="false"/>
              <w:numPr>
                <w:ilvl w:val="0"/>
                <w:numId w:val="10"/>
              </w:numPr>
              <w:spacing w:lineRule="auto" w:line="240"/>
              <w:ind w:hanging="360" w:left="720"/>
              <w:rPr>
                <w:u w:val="none"/>
              </w:rPr>
            </w:pPr>
            <w:r>
              <w:rPr/>
              <w:t xml:space="preserve">Gehen Sie zu </w:t>
            </w:r>
            <w:r>
              <w:rPr>
                <w:b/>
              </w:rPr>
              <w:t>Tracks</w:t>
            </w:r>
            <w:r>
              <w:rPr/>
              <w:t xml:space="preserve">&gt; </w:t>
            </w:r>
            <w:r>
              <w:rPr>
                <w:b/>
              </w:rPr>
              <w:t xml:space="preserve"> Resample</w:t>
            </w:r>
            <w:r>
              <w:rPr/>
              <w:t>.</w:t>
            </w:r>
          </w:p>
          <w:p>
            <w:pPr>
              <w:pStyle w:val="normal1"/>
              <w:widowControl w:val="false"/>
              <w:numPr>
                <w:ilvl w:val="0"/>
                <w:numId w:val="10"/>
              </w:numPr>
              <w:spacing w:lineRule="auto" w:line="240"/>
              <w:ind w:hanging="360" w:left="720"/>
              <w:rPr>
                <w:u w:val="none"/>
              </w:rPr>
            </w:pPr>
            <w:r>
              <w:rPr/>
              <w:t xml:space="preserve">Geben Sie </w:t>
            </w:r>
            <w:r>
              <w:rPr>
                <w:b/>
              </w:rPr>
              <w:t xml:space="preserve">8000 </w:t>
            </w:r>
            <w:r>
              <w:rPr/>
              <w:t>ein.</w:t>
            </w:r>
          </w:p>
          <w:p>
            <w:pPr>
              <w:pStyle w:val="normal1"/>
              <w:widowControl w:val="false"/>
              <w:numPr>
                <w:ilvl w:val="0"/>
                <w:numId w:val="10"/>
              </w:numPr>
              <w:spacing w:lineRule="auto" w:line="240"/>
              <w:ind w:hanging="360" w:left="720"/>
              <w:rPr>
                <w:u w:val="none"/>
              </w:rPr>
            </w:pPr>
            <w:r>
              <w:rPr/>
              <w:t xml:space="preserve">Klicken Sie auf </w:t>
            </w:r>
            <w:r>
              <w:rPr>
                <w:b/>
              </w:rPr>
              <w:t>OK</w:t>
            </w:r>
            <w:r>
              <w:rPr/>
              <w:t>.</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8.   </w:t>
            </w:r>
            <w:r>
              <w:rPr>
                <w:b/>
              </w:rPr>
              <w:t xml:space="preserve">Beachten Sie </w:t>
            </w:r>
            <w:r>
              <w:rPr/>
              <w:t xml:space="preserve">die Änderung der Abstände für jede </w:t>
            </w:r>
            <w:r>
              <w:rPr/>
              <w:t>Aufnahme</w:t>
            </w:r>
            <w:r>
              <w:rPr/>
              <w:t>.</w:t>
            </w:r>
          </w:p>
        </w:tc>
        <w:tc>
          <w:tcPr>
            <w:tcW w:w="5984" w:type="dxa"/>
            <w:tcBorders>
              <w:top w:val="single" w:sz="8" w:space="0" w:color="999999"/>
              <w:bottom w:val="single" w:sz="8" w:space="0" w:color="999999"/>
            </w:tcBorders>
            <w:shd w:fill="auto" w:val="clear"/>
          </w:tcPr>
          <w:p>
            <w:pPr>
              <w:pStyle w:val="normal1"/>
              <w:widowControl w:val="false"/>
              <w:spacing w:lineRule="auto" w:line="240"/>
              <w:ind w:hanging="0" w:left="0"/>
              <w:rPr/>
            </w:pPr>
            <w:r>
              <w:rPr/>
              <w:t xml:space="preserve">Beachten Sie, dass es jetzt weniger Samples pro Sekunde gibt. Die Abstände zwischen ihnen sind größer. </w:t>
            </w:r>
          </w:p>
          <w:p>
            <w:pPr>
              <w:pStyle w:val="normal1"/>
              <w:widowControl w:val="false"/>
              <w:numPr>
                <w:ilvl w:val="0"/>
                <w:numId w:val="11"/>
              </w:numPr>
              <w:spacing w:lineRule="auto" w:line="240"/>
              <w:ind w:hanging="360" w:left="720"/>
              <w:rPr>
                <w:u w:val="none"/>
              </w:rPr>
            </w:pPr>
            <w:r>
              <w:rPr/>
              <w:t xml:space="preserve">Wenn Sie dies nicht bemerkt haben, klicken Sie auf </w:t>
            </w:r>
            <w:r>
              <w:rPr>
                <w:b/>
              </w:rPr>
              <w:t>Bearbeiten</w:t>
            </w:r>
            <w:r>
              <w:rPr/>
              <w:t xml:space="preserve">&gt; </w:t>
            </w:r>
            <w:r>
              <w:rPr>
                <w:b/>
              </w:rPr>
              <w:t xml:space="preserve"> Rückgängig </w:t>
            </w:r>
            <w:r>
              <w:rPr/>
              <w:t>und versuchen Sie es erneut.</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9.   </w:t>
            </w:r>
            <w:r>
              <w:rPr>
                <w:b/>
              </w:rPr>
              <w:t xml:space="preserve">Hören Sie sich </w:t>
            </w:r>
            <w:r>
              <w:rPr/>
              <w:t>den Ton noch einmal an.</w:t>
            </w:r>
          </w:p>
        </w:tc>
        <w:tc>
          <w:tcPr>
            <w:tcW w:w="5984" w:type="dxa"/>
            <w:tcBorders>
              <w:top w:val="single" w:sz="8" w:space="0" w:color="999999"/>
              <w:bottom w:val="single" w:sz="8" w:space="0" w:color="999999"/>
            </w:tcBorders>
            <w:shd w:fill="auto" w:val="clear"/>
          </w:tcPr>
          <w:p>
            <w:pPr>
              <w:pStyle w:val="normal1"/>
              <w:widowControl w:val="false"/>
              <w:spacing w:lineRule="auto" w:line="240"/>
              <w:ind w:hanging="0" w:left="0"/>
              <w:rPr/>
            </w:pPr>
            <w:r>
              <w:rPr/>
              <w:t xml:space="preserve">Spielen Sie den Ton erneut ab. Sie werden feststellen, dass die Qualität des Tons nun reduziert ist. Der Ton ist leiser und ein wenig verzerrt. </w:t>
            </w:r>
          </w:p>
        </w:tc>
      </w:tr>
      <w:tr>
        <w:trPr/>
        <w:tc>
          <w:tcPr>
            <w:tcW w:w="3015" w:type="dxa"/>
            <w:tcBorders>
              <w:top w:val="single" w:sz="8" w:space="0" w:color="999999"/>
              <w:bottom w:val="single" w:sz="8" w:space="0" w:color="999999"/>
            </w:tcBorders>
            <w:shd w:fill="auto" w:val="clear"/>
          </w:tcPr>
          <w:p>
            <w:pPr>
              <w:pStyle w:val="normal1"/>
              <w:spacing w:lineRule="auto" w:line="240" w:before="0" w:after="120"/>
              <w:ind w:left="357"/>
              <w:rPr/>
            </w:pPr>
            <w:r>
              <w:rPr/>
              <w:t xml:space="preserve">10.  Versuchen Sie </w:t>
            </w:r>
            <w:r>
              <w:rPr>
                <w:b/>
              </w:rPr>
              <w:t xml:space="preserve">eine andere </w:t>
            </w:r>
            <w:r>
              <w:rPr/>
              <w:t>Abtastrate.</w:t>
            </w:r>
          </w:p>
        </w:tc>
        <w:tc>
          <w:tcPr>
            <w:tcW w:w="5984" w:type="dxa"/>
            <w:tcBorders>
              <w:top w:val="single" w:sz="8" w:space="0" w:color="999999"/>
              <w:bottom w:val="single" w:sz="8" w:space="0" w:color="999999"/>
            </w:tcBorders>
            <w:shd w:fill="auto" w:val="clear"/>
          </w:tcPr>
          <w:p>
            <w:pPr>
              <w:pStyle w:val="normal1"/>
              <w:widowControl w:val="false"/>
              <w:numPr>
                <w:ilvl w:val="0"/>
                <w:numId w:val="12"/>
              </w:numPr>
              <w:spacing w:lineRule="auto" w:line="240"/>
              <w:ind w:hanging="360" w:left="720"/>
              <w:rPr>
                <w:u w:val="none"/>
              </w:rPr>
            </w:pPr>
            <w:r>
              <w:rPr/>
              <w:t xml:space="preserve">Gehen Sie auf </w:t>
            </w:r>
            <w:r>
              <w:rPr>
                <w:b/>
              </w:rPr>
              <w:t>Bearbeiten</w:t>
            </w:r>
            <w:r>
              <w:rPr/>
              <w:t xml:space="preserve">&gt; </w:t>
            </w:r>
            <w:r>
              <w:rPr>
                <w:b/>
              </w:rPr>
              <w:t xml:space="preserve"> Rückgängig</w:t>
            </w:r>
            <w:r>
              <w:rPr/>
              <w:t xml:space="preserve">, um die Samplerate wieder auf </w:t>
            </w:r>
            <w:r>
              <w:rPr>
                <w:b/>
              </w:rPr>
              <w:t xml:space="preserve">44.100Hz </w:t>
            </w:r>
            <w:r>
              <w:rPr/>
              <w:t>zu ändern.</w:t>
            </w:r>
          </w:p>
          <w:p>
            <w:pPr>
              <w:pStyle w:val="normal1"/>
              <w:widowControl w:val="false"/>
              <w:numPr>
                <w:ilvl w:val="0"/>
                <w:numId w:val="12"/>
              </w:numPr>
              <w:spacing w:lineRule="auto" w:line="240"/>
              <w:ind w:hanging="360" w:left="720"/>
              <w:rPr>
                <w:u w:val="none"/>
              </w:rPr>
            </w:pPr>
            <w:r>
              <w:rPr/>
              <w:t xml:space="preserve">Gehen Sie auf </w:t>
            </w:r>
            <w:r>
              <w:rPr>
                <w:b/>
              </w:rPr>
              <w:t>Tracks</w:t>
            </w:r>
            <w:r>
              <w:rPr/>
              <w:t xml:space="preserve">&gt; </w:t>
            </w:r>
            <w:r>
              <w:rPr>
                <w:b/>
              </w:rPr>
              <w:t xml:space="preserve"> Resample </w:t>
            </w:r>
            <w:r>
              <w:rPr/>
              <w:t>again.</w:t>
            </w:r>
          </w:p>
          <w:p>
            <w:pPr>
              <w:pStyle w:val="normal1"/>
              <w:widowControl w:val="false"/>
              <w:numPr>
                <w:ilvl w:val="0"/>
                <w:numId w:val="12"/>
              </w:numPr>
              <w:spacing w:lineRule="auto" w:line="240"/>
              <w:ind w:hanging="360" w:left="720"/>
              <w:rPr>
                <w:u w:val="none"/>
              </w:rPr>
            </w:pPr>
            <w:r>
              <w:rPr/>
              <w:t xml:space="preserve">Wählen Sie dieses Mal eine niedrigere Abtastrate (z. B. </w:t>
            </w:r>
            <w:r>
              <w:rPr>
                <w:b/>
              </w:rPr>
              <w:t>1.000 Hz</w:t>
            </w:r>
            <w:r>
              <w:rPr/>
              <w:t>).</w:t>
            </w:r>
          </w:p>
          <w:p>
            <w:pPr>
              <w:pStyle w:val="normal1"/>
              <w:widowControl w:val="false"/>
              <w:numPr>
                <w:ilvl w:val="0"/>
                <w:numId w:val="12"/>
              </w:numPr>
              <w:spacing w:lineRule="auto" w:line="240"/>
              <w:ind w:hanging="360" w:left="720"/>
              <w:rPr>
                <w:u w:val="none"/>
              </w:rPr>
            </w:pPr>
            <w:r>
              <w:rPr/>
              <w:t xml:space="preserve">Beachten Sie, dass die Samples jetzt noch weiter auseinander liegen und die Tonqualität sehr schlecht ist. </w:t>
            </w:r>
          </w:p>
        </w:tc>
      </w:tr>
    </w:tbl>
    <w:p>
      <w:pPr>
        <w:pStyle w:val="normal1"/>
        <w:pageBreakBefore w:val="false"/>
        <w:spacing w:lineRule="auto" w:line="240"/>
        <w:jc w:val="both"/>
        <w:rPr/>
      </w:pPr>
      <w:r>
        <w:rPr/>
      </w:r>
    </w:p>
    <w:p>
      <w:pPr>
        <w:pStyle w:val="Heading1"/>
        <w:rPr/>
      </w:pPr>
      <w:r>
        <w:rPr/>
      </w:r>
      <w:bookmarkStart w:id="10" w:name="_a26iey38jsd0"/>
      <w:bookmarkStart w:id="11" w:name="_a26iey38jsd0"/>
      <w:bookmarkEnd w:id="11"/>
      <w:r>
        <w:br w:type="page"/>
      </w:r>
    </w:p>
    <w:p>
      <w:pPr>
        <w:pStyle w:val="Heading1"/>
        <w:spacing w:before="0" w:after="120"/>
        <w:rPr/>
      </w:pPr>
      <w:bookmarkStart w:id="12" w:name="_i3tg9tv2s346"/>
      <w:bookmarkEnd w:id="12"/>
      <w:r>
        <w:rPr/>
        <w:t>Explorer-Aufgabe - Hinzufügen von Effekten</w:t>
      </w:r>
    </w:p>
    <w:p>
      <w:pPr>
        <w:pStyle w:val="normal1"/>
        <w:pageBreakBefore w:val="false"/>
        <w:numPr>
          <w:ilvl w:val="0"/>
          <w:numId w:val="13"/>
        </w:numPr>
        <w:ind w:hanging="360" w:left="720"/>
        <w:rPr>
          <w:u w:val="none"/>
        </w:rPr>
      </w:pPr>
      <w:r>
        <w:rPr>
          <w:b/>
        </w:rPr>
        <w:t>Zoomen Sie heraus</w:t>
      </w:r>
      <w:r>
        <w:rPr/>
        <w:t>, damit Sie die gesamte Welle Ihrer Tonaufnahme sehen können.</w:t>
      </w:r>
    </w:p>
    <w:p>
      <w:pPr>
        <w:pStyle w:val="normal1"/>
        <w:pageBreakBefore w:val="false"/>
        <w:rPr/>
      </w:pPr>
      <w:r>
        <w:rPr/>
      </w:r>
    </w:p>
    <w:p>
      <w:pPr>
        <w:pStyle w:val="normal1"/>
        <w:pageBreakBefore w:val="false"/>
        <w:rPr/>
      </w:pPr>
      <w:r>
        <w:rPr/>
        <w:drawing>
          <wp:inline distT="0" distB="0" distL="0" distR="0">
            <wp:extent cx="4638675" cy="2790825"/>
            <wp:effectExtent l="0" t="0" r="0" b="0"/>
            <wp:docPr id="9" name="image4.png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Copy 1" descr=""/>
                    <pic:cNvPicPr>
                      <a:picLocks noChangeAspect="1" noChangeArrowheads="1"/>
                    </pic:cNvPicPr>
                  </pic:nvPicPr>
                  <pic:blipFill>
                    <a:blip r:embed="rId8"/>
                    <a:stretch>
                      <a:fillRect/>
                    </a:stretch>
                  </pic:blipFill>
                  <pic:spPr bwMode="auto">
                    <a:xfrm>
                      <a:off x="0" y="0"/>
                      <a:ext cx="4638675" cy="2790825"/>
                    </a:xfrm>
                    <a:prstGeom prst="rect">
                      <a:avLst/>
                    </a:prstGeom>
                  </pic:spPr>
                </pic:pic>
              </a:graphicData>
            </a:graphic>
          </wp:inline>
        </w:drawing>
      </w:r>
    </w:p>
    <w:p>
      <w:pPr>
        <w:pStyle w:val="normal1"/>
        <w:pageBreakBefore w:val="false"/>
        <w:rPr/>
      </w:pPr>
      <w:r>
        <w:rPr/>
      </w:r>
    </w:p>
    <w:p>
      <w:pPr>
        <w:pStyle w:val="normal1"/>
        <w:pageBreakBefore w:val="false"/>
        <w:numPr>
          <w:ilvl w:val="0"/>
          <w:numId w:val="14"/>
        </w:numPr>
        <w:ind w:hanging="360" w:left="720"/>
        <w:rPr>
          <w:u w:val="none"/>
        </w:rPr>
      </w:pPr>
      <w:r>
        <w:rPr/>
        <w:t xml:space="preserve">Fügen Sie </w:t>
      </w:r>
      <w:r>
        <w:rPr>
          <w:b/>
        </w:rPr>
        <w:t xml:space="preserve">Effekte </w:t>
      </w:r>
      <w:r>
        <w:rPr/>
        <w:t xml:space="preserve">zu Ihrem Sound hinzu, um zu sehen, was mit der Klangwelle passiert. Sie können Effekte hinzufügen, indem Sie den gesamten Track oder Teile des Tracks </w:t>
      </w:r>
      <w:r>
        <w:rPr>
          <w:b/>
        </w:rPr>
        <w:t>auswählen</w:t>
      </w:r>
      <w:r>
        <w:rPr/>
        <w:t xml:space="preserve">. </w:t>
      </w:r>
    </w:p>
    <w:p>
      <w:pPr>
        <w:pStyle w:val="normal1"/>
        <w:pageBreakBefore w:val="false"/>
        <w:numPr>
          <w:ilvl w:val="0"/>
          <w:numId w:val="14"/>
        </w:numPr>
        <w:ind w:hanging="360" w:left="720"/>
        <w:rPr>
          <w:u w:val="none"/>
        </w:rPr>
      </w:pPr>
      <w:r>
        <w:rPr/>
        <w:t xml:space="preserve">Sie finden die </w:t>
      </w:r>
      <w:r>
        <w:rPr>
          <w:b/>
        </w:rPr>
        <w:t xml:space="preserve">Effekte </w:t>
      </w:r>
      <w:r>
        <w:rPr/>
        <w:t xml:space="preserve">im Menü </w:t>
      </w:r>
      <w:r>
        <w:rPr>
          <w:b/>
        </w:rPr>
        <w:t>Effekt</w:t>
      </w:r>
      <w:r>
        <w:rPr/>
        <w:t>.</w:t>
      </w:r>
    </w:p>
    <w:p>
      <w:pPr>
        <w:pStyle w:val="normal1"/>
        <w:pageBreakBefore w:val="false"/>
        <w:numPr>
          <w:ilvl w:val="0"/>
          <w:numId w:val="14"/>
        </w:numPr>
        <w:ind w:hanging="360" w:left="720"/>
        <w:rPr>
          <w:u w:val="none"/>
        </w:rPr>
      </w:pPr>
      <w:r>
        <w:rPr/>
        <w:t>Interessante Effekte sind:</w:t>
      </w:r>
    </w:p>
    <w:p>
      <w:pPr>
        <w:pStyle w:val="normal1"/>
        <w:pageBreakBefore w:val="false"/>
        <w:numPr>
          <w:ilvl w:val="1"/>
          <w:numId w:val="14"/>
        </w:numPr>
        <w:ind w:hanging="360" w:left="1440"/>
        <w:rPr>
          <w:b/>
        </w:rPr>
      </w:pPr>
      <w:r>
        <w:rPr>
          <w:b/>
        </w:rPr>
        <w:t>Umgekehrt</w:t>
      </w:r>
    </w:p>
    <w:p>
      <w:pPr>
        <w:pStyle w:val="normal1"/>
        <w:pageBreakBefore w:val="false"/>
        <w:numPr>
          <w:ilvl w:val="1"/>
          <w:numId w:val="14"/>
        </w:numPr>
        <w:ind w:hanging="360" w:left="1440"/>
        <w:rPr>
          <w:b/>
        </w:rPr>
      </w:pPr>
      <w:r>
        <w:rPr>
          <w:b/>
        </w:rPr>
        <w:t>Verstärken Sie</w:t>
      </w:r>
    </w:p>
    <w:p>
      <w:pPr>
        <w:pStyle w:val="normal1"/>
        <w:pageBreakBefore w:val="false"/>
        <w:numPr>
          <w:ilvl w:val="1"/>
          <w:numId w:val="14"/>
        </w:numPr>
        <w:ind w:hanging="360" w:left="1440"/>
        <w:rPr>
          <w:u w:val="none"/>
        </w:rPr>
      </w:pPr>
      <w:r>
        <w:rPr>
          <w:b/>
        </w:rPr>
        <w:t xml:space="preserve">Einblenden </w:t>
      </w:r>
      <w:r>
        <w:rPr/>
        <w:t xml:space="preserve">oder </w:t>
      </w:r>
      <w:r>
        <w:rPr>
          <w:b/>
        </w:rPr>
        <w:t>Ausblenden</w:t>
      </w:r>
    </w:p>
    <w:p>
      <w:pPr>
        <w:pStyle w:val="normal1"/>
        <w:pageBreakBefore w:val="false"/>
        <w:numPr>
          <w:ilvl w:val="1"/>
          <w:numId w:val="14"/>
        </w:numPr>
        <w:ind w:hanging="360" w:left="1440"/>
        <w:rPr>
          <w:b/>
        </w:rPr>
      </w:pPr>
      <w:r>
        <w:rPr>
          <w:b/>
        </w:rPr>
        <w:t>Geschwindigkeit ändern</w:t>
      </w:r>
    </w:p>
    <w:p>
      <w:pPr>
        <w:pStyle w:val="normal1"/>
        <w:pageBreakBefore w:val="false"/>
        <w:numPr>
          <w:ilvl w:val="1"/>
          <w:numId w:val="14"/>
        </w:numPr>
        <w:ind w:hanging="360" w:left="1440"/>
        <w:rPr>
          <w:u w:val="none"/>
        </w:rPr>
      </w:pPr>
      <w:r>
        <w:rPr>
          <w:b/>
        </w:rPr>
        <w:t xml:space="preserve">Tonhöhe ändern </w:t>
      </w:r>
      <w:r>
        <w:rPr/>
        <w:t>(mit dem Schieberegler)</w:t>
      </w:r>
    </w:p>
    <w:p>
      <w:pPr>
        <w:pStyle w:val="normal1"/>
        <w:rPr/>
      </w:pPr>
      <w:r>
        <w:rPr/>
      </w:r>
    </w:p>
    <w:p>
      <w:pPr>
        <w:pStyle w:val="normal1"/>
        <w:pageBreakBefore w:val="false"/>
        <w:spacing w:lineRule="auto" w:line="276"/>
        <w:rPr/>
      </w:pPr>
      <w:r>
        <w:rPr/>
      </w:r>
    </w:p>
    <w:p>
      <w:pPr>
        <w:pStyle w:val="normal1"/>
        <w:rPr>
          <w:color w:val="666666"/>
          <w:sz w:val="18"/>
          <w:szCs w:val="18"/>
        </w:rPr>
      </w:pPr>
      <w:r>
        <w:rPr>
          <w:color w:val="666666"/>
          <w:sz w:val="18"/>
          <w:szCs w:val="18"/>
        </w:rPr>
        <w:t xml:space="preserve">Die Ressourcen werden regelmäßig aktualisiert - die neueste Version finden Sie unter: </w:t>
      </w:r>
      <w:hyperlink r:id="rId9">
        <w:r>
          <w:rPr>
            <w:rStyle w:val="ListLabel1"/>
            <w:color w:val="1155CC"/>
            <w:sz w:val="18"/>
            <w:szCs w:val="18"/>
            <w:u w:val="single"/>
          </w:rPr>
          <w:t>the-cc.io/curriculum</w:t>
        </w:r>
      </w:hyperlink>
      <w:r>
        <w:rPr>
          <w:color w:val="666666"/>
          <w:sz w:val="18"/>
          <w:szCs w:val="18"/>
        </w:rPr>
        <w:t>.</w:t>
      </w:r>
    </w:p>
    <w:p>
      <w:pPr>
        <w:pStyle w:val="normal1"/>
        <w:rPr>
          <w:color w:val="666666"/>
          <w:sz w:val="18"/>
          <w:szCs w:val="18"/>
        </w:rPr>
      </w:pPr>
      <w:r>
        <w:rPr>
          <w:color w:val="666666"/>
          <w:sz w:val="18"/>
          <w:szCs w:val="18"/>
        </w:rPr>
        <w:drawing>
          <wp:anchor behindDoc="0" distT="114300" distB="114300" distL="114300" distR="114300" simplePos="0" locked="0" layoutInCell="0" allowOverlap="1" relativeHeight="4">
            <wp:simplePos x="0" y="0"/>
            <wp:positionH relativeFrom="column">
              <wp:posOffset>19050</wp:posOffset>
            </wp:positionH>
            <wp:positionV relativeFrom="paragraph">
              <wp:posOffset>183515</wp:posOffset>
            </wp:positionV>
            <wp:extent cx="956945" cy="334645"/>
            <wp:effectExtent l="0" t="0" r="0" b="0"/>
            <wp:wrapSquare wrapText="bothSides"/>
            <wp:docPr id="1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
                    <pic:cNvPicPr>
                      <a:picLocks noChangeAspect="1" noChangeArrowheads="1"/>
                    </pic:cNvPicPr>
                  </pic:nvPicPr>
                  <pic:blipFill>
                    <a:blip r:embed="rId10"/>
                    <a:stretch>
                      <a:fillRect/>
                    </a:stretch>
                  </pic:blipFill>
                  <pic:spPr bwMode="auto">
                    <a:xfrm>
                      <a:off x="0" y="0"/>
                      <a:ext cx="956945" cy="334645"/>
                    </a:xfrm>
                    <a:prstGeom prst="rect">
                      <a:avLst/>
                    </a:prstGeom>
                  </pic:spPr>
                </pic:pic>
              </a:graphicData>
            </a:graphic>
          </wp:anchor>
        </w:drawing>
      </w:r>
    </w:p>
    <w:p>
      <w:pPr>
        <w:pStyle w:val="normal1"/>
        <w:spacing w:lineRule="auto" w:line="331"/>
        <w:rPr/>
      </w:pPr>
      <w:r>
        <w:rPr>
          <w:color w:val="666666"/>
          <w:sz w:val="18"/>
          <w:szCs w:val="18"/>
        </w:rPr>
        <w:t xml:space="preserve">Diese Ressource wird von der </w:t>
      </w:r>
      <w:hyperlink r:id="rId11">
        <w:r>
          <w:rPr>
            <w:rStyle w:val="ListLabel1"/>
            <w:color w:val="1155CC"/>
            <w:sz w:val="18"/>
            <w:szCs w:val="18"/>
            <w:u w:val="single"/>
          </w:rPr>
          <w:t xml:space="preserve">Raspberry Pi Foundation </w:t>
        </w:r>
      </w:hyperlink>
      <w:r>
        <w:rPr>
          <w:color w:val="666666"/>
          <w:sz w:val="18"/>
          <w:szCs w:val="18"/>
        </w:rPr>
        <w:t>unter einer Creative Commons Attribution-NonCommercial-ShareAlike 4.0 International Lizenz lizenziert. Um eine Kopie dieser Lizenz zu sehen, besuchen Sie .</w:t>
      </w:r>
      <w:hyperlink r:id="rId12">
        <w:r>
          <w:rPr>
            <w:rStyle w:val="ListLabel1"/>
            <w:color w:val="1155CC"/>
            <w:sz w:val="18"/>
            <w:szCs w:val="18"/>
            <w:u w:val="single"/>
          </w:rPr>
          <w:t>creativecommons.org/licenses/by-nc-sa/4.0/</w:t>
        </w:r>
      </w:hyperlink>
    </w:p>
    <w:p>
      <w:pPr>
        <w:pStyle w:val="normal1"/>
        <w:pageBreakBefore w:val="false"/>
        <w:spacing w:lineRule="auto" w:line="276"/>
        <w:rPr>
          <w:color w:val="666666"/>
          <w:sz w:val="18"/>
          <w:szCs w:val="18"/>
        </w:rPr>
      </w:pPr>
      <w:r>
        <w:rPr>
          <w:color w:val="666666"/>
          <w:sz w:val="18"/>
          <w:szCs w:val="18"/>
        </w:rPr>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440" w:right="1440" w:gutter="0" w:header="566" w:top="1275" w:footer="720" w:bottom="144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Quicksand">
    <w:charset w:val="01"/>
    <w:family w:val="roman"/>
    <w:pitch w:val="variable"/>
  </w:font>
  <w:font w:name="Quicksand Medium">
    <w:charset w:val="01"/>
    <w:family w:val="roman"/>
    <w:pitch w:val="variable"/>
  </w:font>
  <w:font w:name="Quicksand SemiBold">
    <w:charset w:val="01"/>
    <w:family w:val="roman"/>
    <w:pitch w:val="variable"/>
  </w:font>
  <w:font w:name="Liberation Sans">
    <w:altName w:val="Arial"/>
    <w:charset w:val="01"/>
    <w:family w:val="swiss"/>
    <w:pitch w:val="variable"/>
  </w:font>
  <w:font w:name="Roboto Mono">
    <w:charset w:val="01"/>
    <w:family w:val="roman"/>
    <w:pitch w:val="variable"/>
  </w:font>
  <w:font w:name="Handlee">
    <w:charset w:val="01"/>
    <w:family w:val="roman"/>
    <w:pitch w:val="variable"/>
  </w:font>
  <w:font w:name="Quicksand">
    <w:charset w:val="01"/>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rPr>
        <w:color w:val="666666"/>
        <w:sz w:val="18"/>
        <w:szCs w:val="18"/>
      </w:rPr>
    </w:pPr>
    <w:r>
      <w:rPr>
        <w:color w:val="666666"/>
        <w:sz w:val="18"/>
        <w:szCs w:val="18"/>
      </w:rPr>
      <w:t>Seite</w:t>
    </w:r>
    <w:r>
      <w:rPr>
        <w:color w:val="666666"/>
        <w:sz w:val="18"/>
        <w:szCs w:val="18"/>
      </w:rPr>
      <w:fldChar w:fldCharType="begin"/>
    </w:r>
    <w:r>
      <w:rPr>
        <w:sz w:val="18"/>
        <w:szCs w:val="18"/>
        <w:color w:val="666666"/>
      </w:rPr>
      <w:instrText xml:space="preserve"> PAGE </w:instrText>
    </w:r>
    <w:r>
      <w:rPr>
        <w:sz w:val="18"/>
        <w:szCs w:val="18"/>
        <w:color w:val="666666"/>
      </w:rPr>
      <w:fldChar w:fldCharType="separate"/>
    </w:r>
    <w:r>
      <w:rPr>
        <w:sz w:val="18"/>
        <w:szCs w:val="18"/>
        <w:color w:val="666666"/>
      </w:rPr>
      <w:t>3</w:t>
    </w:r>
    <w:r>
      <w:rPr>
        <w:sz w:val="18"/>
        <w:szCs w:val="18"/>
        <w:color w:val="666666"/>
      </w:rPr>
      <w:fldChar w:fldCharType="end"/>
    </w:r>
    <w:r>
      <w:rPr>
        <w:color w:val="666666"/>
        <w:sz w:val="18"/>
        <w:szCs w:val="18"/>
      </w:rPr>
      <w:tab/>
      <w:tab/>
      <w:tab/>
      <w:tab/>
      <w:tab/>
      <w:tab/>
      <w:tab/>
      <w:tab/>
      <w:tab/>
      <w:t xml:space="preserve"> Zuletzt aktualisiert: 30-09-2021</w:t>
    </w:r>
  </w:p>
  <w:p>
    <w:pPr>
      <w:pStyle w:val="normal1"/>
      <w:pageBreakBefore w:val="false"/>
      <w:rPr>
        <w:sz w:val="18"/>
        <w:szCs w:val="18"/>
      </w:rPr>
    </w:pPr>
    <w:r>
      <w:rPr>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sz w:val="16"/>
        <w:szCs w:val="16"/>
      </w:rPr>
    </w:pPr>
    <w:r>
      <w:rPr>
        <w:sz w:val="16"/>
        <w:szCs w:val="16"/>
      </w:rPr>
      <w:t>KS4 - Darstellungen von Daten</w:t>
    </w:r>
  </w:p>
  <w:p>
    <w:pPr>
      <w:pStyle w:val="normal1"/>
      <w:jc w:val="right"/>
      <w:rPr>
        <w:sz w:val="16"/>
        <w:szCs w:val="16"/>
      </w:rPr>
    </w:pPr>
    <w:r>
      <w:rPr>
        <w:sz w:val="16"/>
        <w:szCs w:val="16"/>
      </w:rPr>
      <w:t>Lektion 12 - Darstellung von Klang</w:t>
    </w:r>
  </w:p>
  <w:p>
    <w:pPr>
      <w:pStyle w:val="normal1"/>
      <w:jc w:val="right"/>
      <w:rPr>
        <w:color w:val="666666"/>
        <w:sz w:val="18"/>
        <w:szCs w:val="18"/>
      </w:rPr>
    </w:pPr>
    <w:r>
      <w:rPr>
        <w:sz w:val="16"/>
        <w:szCs w:val="16"/>
      </w:rPr>
      <w:t>Arbeitsblatt für Lernende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sz w:val="16"/>
        <w:szCs w:val="16"/>
      </w:rPr>
    </w:pPr>
    <w:r>
      <w:rPr>
        <w:sz w:val="16"/>
        <w:szCs w:val="16"/>
      </w:rPr>
      <w:t>KS4 - Darstellungen von Daten</w:t>
    </w:r>
  </w:p>
  <w:p>
    <w:pPr>
      <w:pStyle w:val="normal1"/>
      <w:jc w:val="right"/>
      <w:rPr>
        <w:sz w:val="16"/>
        <w:szCs w:val="16"/>
      </w:rPr>
    </w:pPr>
    <w:r>
      <w:rPr>
        <w:sz w:val="16"/>
        <w:szCs w:val="16"/>
      </w:rPr>
      <w:t>Lektion 12 - Darstellung von Klang</w:t>
    </w:r>
  </w:p>
  <w:p>
    <w:pPr>
      <w:pStyle w:val="normal1"/>
      <w:jc w:val="right"/>
      <w:rPr>
        <w:sz w:val="16"/>
        <w:szCs w:val="16"/>
      </w:rPr>
    </w:pPr>
    <w:r>
      <w:rPr>
        <w:sz w:val="16"/>
        <w:szCs w:val="16"/>
      </w:rPr>
      <w:t>Arbeitsblatt für Lernende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b w:val="false"/>
        <w:rFonts w:ascii="Quicksand" w:hAnsi="Quicksand" w:eastAsia="Quicksand" w:cs="Quicksand"/>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bullet"/>
      <w:lvlText w:val=""/>
      <w:lvlJc w:val="left"/>
      <w:pPr>
        <w:tabs>
          <w:tab w:val="num" w:pos="0"/>
        </w:tabs>
        <w:ind w:left="720" w:hanging="360"/>
      </w:pPr>
      <w:rPr>
        <w:rFonts w:ascii="Wingdings" w:hAnsi="Wingdings" w:cs="Wingdings" w:hint="default"/>
        <w:sz w:val="18"/>
        <w:u w:val="single"/>
        <w:szCs w:val="18"/>
        <w:color w:val="1155CC"/>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color w:val="CD2355"/>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21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Quicksand" w:hAnsi="Quicksand" w:eastAsia="Quicksand" w:cs="Quicksand"/>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Quicksand" w:hAnsi="Quicksand" w:eastAsia="Quicksand" w:cs="Quicksand"/>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360" w:after="120"/>
    </w:pPr>
    <w:rPr>
      <w:rFonts w:ascii="Quicksand" w:hAnsi="Quicksand" w:eastAsia="Quicksand" w:cs="Quicksand"/>
      <w:sz w:val="36"/>
      <w:szCs w:val="36"/>
    </w:rPr>
  </w:style>
  <w:style w:type="paragraph" w:styleId="Heading2">
    <w:name w:val="Heading 2"/>
    <w:basedOn w:val="normal1"/>
    <w:next w:val="normal1"/>
    <w:qFormat/>
    <w:pPr>
      <w:keepNext w:val="true"/>
      <w:keepLines/>
      <w:spacing w:lineRule="auto" w:line="240" w:before="320" w:after="120"/>
    </w:pPr>
    <w:rPr>
      <w:rFonts w:ascii="Quicksand Medium" w:hAnsi="Quicksand Medium" w:eastAsia="Quicksand Medium" w:cs="Quicksand Medium"/>
      <w:sz w:val="32"/>
      <w:szCs w:val="32"/>
    </w:rPr>
  </w:style>
  <w:style w:type="paragraph" w:styleId="Heading3">
    <w:name w:val="Heading 3"/>
    <w:basedOn w:val="normal1"/>
    <w:next w:val="normal1"/>
    <w:qFormat/>
    <w:pPr>
      <w:keepNext w:val="true"/>
      <w:keepLines/>
      <w:spacing w:lineRule="auto" w:line="240" w:before="320" w:after="80"/>
    </w:pPr>
    <w:rPr>
      <w:rFonts w:ascii="Quicksand" w:hAnsi="Quicksand" w:eastAsia="Quicksand" w:cs="Quicksand"/>
      <w:sz w:val="28"/>
      <w:szCs w:val="28"/>
    </w:rPr>
  </w:style>
  <w:style w:type="paragraph" w:styleId="Heading4">
    <w:name w:val="Heading 4"/>
    <w:basedOn w:val="normal1"/>
    <w:next w:val="normal1"/>
    <w:qFormat/>
    <w:pPr>
      <w:keepNext w:val="true"/>
      <w:keepLines/>
      <w:spacing w:lineRule="auto" w:line="240" w:before="280" w:after="80"/>
    </w:pPr>
    <w:rPr>
      <w:rFonts w:ascii="Quicksand SemiBold" w:hAnsi="Quicksand SemiBold" w:eastAsia="Quicksand SemiBold" w:cs="Quicksand SemiBold"/>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0"/>
      <w:jc w:val="left"/>
    </w:pPr>
    <w:rPr>
      <w:rFonts w:ascii="Quicksand" w:hAnsi="Quicksand" w:eastAsia="Quicksand" w:cs="Quicksand"/>
      <w:color w:val="auto"/>
      <w:kern w:val="0"/>
      <w:sz w:val="22"/>
      <w:szCs w:val="22"/>
      <w:lang w:val="en-US" w:eastAsia="zh-CN" w:bidi="hi-IN"/>
    </w:rPr>
  </w:style>
  <w:style w:type="paragraph" w:styleId="Title">
    <w:name w:val="Title"/>
    <w:basedOn w:val="normal1"/>
    <w:next w:val="normal1"/>
    <w:qFormat/>
    <w:pPr>
      <w:keepNext w:val="true"/>
      <w:keepLines/>
      <w:spacing w:lineRule="auto" w:line="240" w:before="120" w:after="120"/>
    </w:pPr>
    <w:rPr>
      <w:rFonts w:ascii="Quicksand SemiBold" w:hAnsi="Quicksand SemiBold" w:eastAsia="Quicksand SemiBold" w:cs="Quicksand SemiBold"/>
      <w:color w:val="CD2355"/>
      <w:sz w:val="48"/>
      <w:szCs w:val="48"/>
    </w:rPr>
  </w:style>
  <w:style w:type="paragraph" w:styleId="Subtitle">
    <w:name w:val="Subtitle"/>
    <w:basedOn w:val="normal1"/>
    <w:next w:val="normal1"/>
    <w:qFormat/>
    <w:pPr>
      <w:keepNext w:val="true"/>
      <w:keepLines/>
      <w:spacing w:lineRule="auto" w:line="240" w:before="160" w:after="280"/>
    </w:pPr>
    <w:rPr>
      <w:b/>
      <w:color w:val="CD2355"/>
      <w:sz w:val="28"/>
      <w:szCs w:val="2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yperlink" Target="http://the-cc.io/curriculum" TargetMode="External"/><Relationship Id="rId10" Type="http://schemas.openxmlformats.org/officeDocument/2006/relationships/image" Target="media/image7.png"/><Relationship Id="rId11" Type="http://schemas.openxmlformats.org/officeDocument/2006/relationships/hyperlink" Target="https://www.raspberrypi.org/" TargetMode="External"/><Relationship Id="rId12" Type="http://schemas.openxmlformats.org/officeDocument/2006/relationships/hyperlink" Target="https://creativecommons.org/licenses/by-nc-sa/4.0/"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LibreOffice/24.2.7.2$Linux_X86_64 LibreOffice_project/420$Build-2</Application>
  <AppVersion>15.0000</AppVersion>
  <Pages>6</Pages>
  <Words>893</Words>
  <Characters>4709</Characters>
  <CharactersWithSpaces>5492</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keywords> docId F781433B631607125AC67CF78804FF14</cp:keywords>
  <dc:language>en-US</dc:language>
  <cp:lastModifiedBy/>
  <dcterms:modified xsi:type="dcterms:W3CDTF">2025-01-22T12:16:20Z</dcterms:modified>
  <cp:revision>2</cp:revision>
  <dc:subject/>
  <dc:title/>
</cp:coreProperties>
</file>